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F8A11" w14:textId="53732CF8" w:rsidR="00C20C90" w:rsidRDefault="00E34B7D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DB615" wp14:editId="10B8ED47">
                <wp:simplePos x="0" y="0"/>
                <wp:positionH relativeFrom="page">
                  <wp:posOffset>1047750</wp:posOffset>
                </wp:positionH>
                <wp:positionV relativeFrom="paragraph">
                  <wp:posOffset>-73660</wp:posOffset>
                </wp:positionV>
                <wp:extent cx="6029325" cy="457200"/>
                <wp:effectExtent l="0" t="0" r="0" b="0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9AE83A" w14:textId="77777777" w:rsidR="00BC48AA" w:rsidRPr="00A64C76" w:rsidRDefault="00BC48AA" w:rsidP="00BC48AA">
                            <w:pPr>
                              <w:spacing w:after="0" w:line="240" w:lineRule="auto"/>
                              <w:ind w:right="-660"/>
                              <w:rPr>
                                <w:rFonts w:ascii="Impact" w:hAnsi="Impact"/>
                                <w:b/>
                                <w:color w:val="00B0F0"/>
                                <w:sz w:val="56"/>
                                <w:szCs w:val="5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4C76">
                              <w:rPr>
                                <w:rFonts w:ascii="Impact" w:hAnsi="Impact"/>
                                <w:b/>
                                <w:color w:val="00B0F0"/>
                                <w:sz w:val="56"/>
                                <w:szCs w:val="5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DESCUBRIENDO SANTANDER 4N/5D</w:t>
                            </w:r>
                          </w:p>
                          <w:p w14:paraId="514AC5BB" w14:textId="77777777" w:rsidR="00BC48AA" w:rsidRPr="00A64C76" w:rsidRDefault="00BC48AA" w:rsidP="00BC48AA">
                            <w:pPr>
                              <w:spacing w:after="0" w:line="240" w:lineRule="auto"/>
                              <w:ind w:right="-660"/>
                              <w:rPr>
                                <w:rFonts w:ascii="Impact" w:hAnsi="Impact"/>
                                <w:b/>
                                <w:color w:val="00B0F0"/>
                                <w:sz w:val="56"/>
                                <w:szCs w:val="5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DB615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82.5pt;margin-top:-5.8pt;width:474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" filled="f" stroked="f">
                <v:textbox>
                  <w:txbxContent>
                    <w:p w14:paraId="099AE83A" w14:textId="77777777" w:rsidR="00BC48AA" w:rsidRPr="00A64C76" w:rsidRDefault="00BC48AA" w:rsidP="00BC48AA">
                      <w:pPr>
                        <w:spacing w:after="0" w:line="240" w:lineRule="auto"/>
                        <w:ind w:right="-660"/>
                        <w:rPr>
                          <w:rFonts w:ascii="Impact" w:hAnsi="Impact"/>
                          <w:b/>
                          <w:color w:val="00B0F0"/>
                          <w:sz w:val="56"/>
                          <w:szCs w:val="5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4C76">
                        <w:rPr>
                          <w:rFonts w:ascii="Impact" w:hAnsi="Impact"/>
                          <w:b/>
                          <w:color w:val="00B0F0"/>
                          <w:sz w:val="56"/>
                          <w:szCs w:val="5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DESCUBRIENDO SANTANDER 4N/5D</w:t>
                      </w:r>
                    </w:p>
                    <w:p w14:paraId="514AC5BB" w14:textId="77777777" w:rsidR="00BC48AA" w:rsidRPr="00A64C76" w:rsidRDefault="00BC48AA" w:rsidP="00BC48AA">
                      <w:pPr>
                        <w:spacing w:after="0" w:line="240" w:lineRule="auto"/>
                        <w:ind w:right="-660"/>
                        <w:rPr>
                          <w:rFonts w:ascii="Impact" w:hAnsi="Impact"/>
                          <w:b/>
                          <w:color w:val="00B0F0"/>
                          <w:sz w:val="56"/>
                          <w:szCs w:val="5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64C76" w:rsidRPr="003701C3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55680" behindDoc="0" locked="0" layoutInCell="1" allowOverlap="1" wp14:anchorId="30BF7A24" wp14:editId="127181D5">
            <wp:simplePos x="0" y="0"/>
            <wp:positionH relativeFrom="column">
              <wp:posOffset>4445</wp:posOffset>
            </wp:positionH>
            <wp:positionV relativeFrom="page">
              <wp:posOffset>1104900</wp:posOffset>
            </wp:positionV>
            <wp:extent cx="6029325" cy="1390650"/>
            <wp:effectExtent l="0" t="0" r="952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margin" w:tblpXSpec="center" w:tblpY="248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418"/>
        <w:gridCol w:w="4133"/>
      </w:tblGrid>
      <w:tr w:rsidR="00A64C76" w:rsidRPr="00BC48AA" w14:paraId="12CA6F5C" w14:textId="77777777" w:rsidTr="00A64C76">
        <w:trPr>
          <w:trHeight w:val="523"/>
        </w:trPr>
        <w:tc>
          <w:tcPr>
            <w:tcW w:w="3418" w:type="dxa"/>
            <w:vAlign w:val="center"/>
          </w:tcPr>
          <w:p w14:paraId="721C4801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Hotel en Bucaramanga</w:t>
            </w:r>
          </w:p>
        </w:tc>
        <w:tc>
          <w:tcPr>
            <w:tcW w:w="4133" w:type="dxa"/>
            <w:vAlign w:val="center"/>
          </w:tcPr>
          <w:p w14:paraId="42034713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Tipo Turista</w:t>
            </w:r>
          </w:p>
        </w:tc>
      </w:tr>
      <w:tr w:rsidR="00A64C76" w:rsidRPr="00BC48AA" w14:paraId="4DE221C2" w14:textId="77777777" w:rsidTr="00A64C76">
        <w:trPr>
          <w:trHeight w:val="523"/>
        </w:trPr>
        <w:tc>
          <w:tcPr>
            <w:tcW w:w="3418" w:type="dxa"/>
            <w:vAlign w:val="center"/>
          </w:tcPr>
          <w:p w14:paraId="7B1ECC86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Hotel en Oiba </w:t>
            </w:r>
          </w:p>
        </w:tc>
        <w:tc>
          <w:tcPr>
            <w:tcW w:w="4133" w:type="dxa"/>
            <w:vAlign w:val="center"/>
          </w:tcPr>
          <w:p w14:paraId="6799220B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Hotel hacienda Guane</w:t>
            </w:r>
          </w:p>
          <w:p w14:paraId="78BBF974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Campestre</w:t>
            </w:r>
          </w:p>
          <w:p w14:paraId="5E5DC1D6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Ubicado en Oiba</w:t>
            </w:r>
          </w:p>
        </w:tc>
      </w:tr>
      <w:tr w:rsidR="00A64C76" w:rsidRPr="00BC48AA" w14:paraId="2F8ECF32" w14:textId="77777777" w:rsidTr="00A64C76">
        <w:trPr>
          <w:trHeight w:val="548"/>
        </w:trPr>
        <w:tc>
          <w:tcPr>
            <w:tcW w:w="3418" w:type="dxa"/>
            <w:vAlign w:val="center"/>
          </w:tcPr>
          <w:p w14:paraId="7735E258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Hotel en San Gil</w:t>
            </w:r>
          </w:p>
        </w:tc>
        <w:tc>
          <w:tcPr>
            <w:tcW w:w="4133" w:type="dxa"/>
            <w:vAlign w:val="center"/>
          </w:tcPr>
          <w:p w14:paraId="6939461F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Hotel Terrazas de la Candelaria</w:t>
            </w:r>
          </w:p>
          <w:p w14:paraId="554412B7" w14:textId="77777777" w:rsidR="00A64C76" w:rsidRPr="00BC48AA" w:rsidRDefault="00A64C76" w:rsidP="00A64C76">
            <w:pPr>
              <w:jc w:val="center"/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48AA">
              <w:rPr>
                <w:rFonts w:ascii="Impact" w:hAnsi="Impact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Ubicado en San Gil</w:t>
            </w:r>
          </w:p>
        </w:tc>
      </w:tr>
    </w:tbl>
    <w:p w14:paraId="38035090" w14:textId="10CAB6A6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4E4D4CDC" w14:textId="5663F328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68A825F" w14:textId="600C4FD2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AB81FF3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54AE71E9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11246CC9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5D67E8CF" w14:textId="77777777" w:rsidR="003F4BB9" w:rsidRDefault="003F4BB9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6BC5D33A" w14:textId="2F42F430" w:rsidR="002D1245" w:rsidRDefault="002D1245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369EA2D7" w14:textId="77777777" w:rsidR="00A64C76" w:rsidRPr="005C670E" w:rsidRDefault="00A64C76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F4544C2" w14:textId="77777777" w:rsidR="002D1245" w:rsidRPr="00E34B7D" w:rsidRDefault="002D1245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Alojamiento en el Hotel de Bucaramanga (1 noches)</w:t>
      </w:r>
    </w:p>
    <w:p w14:paraId="3F6B78E7" w14:textId="31E628F8" w:rsidR="002D1245" w:rsidRPr="00E34B7D" w:rsidRDefault="002D1245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Alojamiento en el</w:t>
      </w:r>
      <w:r w:rsidR="00BC62F9" w:rsidRPr="00E34B7D">
        <w:rPr>
          <w:rFonts w:ascii="Century Gothic" w:hAnsi="Century Gothic" w:cstheme="minorHAnsi"/>
          <w:szCs w:val="24"/>
        </w:rPr>
        <w:t xml:space="preserve"> Hotel Hacienda Guane</w:t>
      </w:r>
      <w:r w:rsidRPr="00E34B7D">
        <w:rPr>
          <w:rFonts w:ascii="Century Gothic" w:hAnsi="Century Gothic" w:cstheme="minorHAnsi"/>
          <w:szCs w:val="24"/>
        </w:rPr>
        <w:t xml:space="preserve"> (</w:t>
      </w:r>
      <w:r w:rsidR="006E141F" w:rsidRPr="00E34B7D">
        <w:rPr>
          <w:rFonts w:ascii="Century Gothic" w:hAnsi="Century Gothic" w:cstheme="minorHAnsi"/>
          <w:szCs w:val="24"/>
        </w:rPr>
        <w:t>2</w:t>
      </w:r>
      <w:r w:rsidRPr="00E34B7D">
        <w:rPr>
          <w:rFonts w:ascii="Century Gothic" w:hAnsi="Century Gothic" w:cstheme="minorHAnsi"/>
          <w:szCs w:val="24"/>
        </w:rPr>
        <w:t xml:space="preserve"> noche</w:t>
      </w:r>
      <w:r w:rsidR="006E141F" w:rsidRPr="00E34B7D">
        <w:rPr>
          <w:rFonts w:ascii="Century Gothic" w:hAnsi="Century Gothic" w:cstheme="minorHAnsi"/>
          <w:szCs w:val="24"/>
        </w:rPr>
        <w:t>s</w:t>
      </w:r>
      <w:r w:rsidRPr="00E34B7D">
        <w:rPr>
          <w:rFonts w:ascii="Century Gothic" w:hAnsi="Century Gothic" w:cstheme="minorHAnsi"/>
          <w:szCs w:val="24"/>
        </w:rPr>
        <w:t>)</w:t>
      </w:r>
    </w:p>
    <w:p w14:paraId="190A1920" w14:textId="65BE888F" w:rsidR="002D1245" w:rsidRPr="00E34B7D" w:rsidRDefault="002D1245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 xml:space="preserve">Alojamiento en el Hotel de San Gil </w:t>
      </w:r>
      <w:r w:rsidR="00DD6A38" w:rsidRPr="00E34B7D">
        <w:rPr>
          <w:rFonts w:ascii="Century Gothic" w:hAnsi="Century Gothic" w:cstheme="minorHAnsi"/>
          <w:szCs w:val="24"/>
        </w:rPr>
        <w:t>en hotel campestre</w:t>
      </w:r>
      <w:r w:rsidR="006E141F" w:rsidRPr="00E34B7D">
        <w:rPr>
          <w:rFonts w:ascii="Century Gothic" w:hAnsi="Century Gothic" w:cstheme="minorHAnsi"/>
          <w:szCs w:val="24"/>
        </w:rPr>
        <w:t xml:space="preserve"> </w:t>
      </w:r>
      <w:r w:rsidRPr="00E34B7D">
        <w:rPr>
          <w:rFonts w:ascii="Century Gothic" w:hAnsi="Century Gothic" w:cstheme="minorHAnsi"/>
          <w:szCs w:val="24"/>
        </w:rPr>
        <w:t>(</w:t>
      </w:r>
      <w:r w:rsidR="006E141F" w:rsidRPr="00E34B7D">
        <w:rPr>
          <w:rFonts w:ascii="Century Gothic" w:hAnsi="Century Gothic" w:cstheme="minorHAnsi"/>
          <w:szCs w:val="24"/>
        </w:rPr>
        <w:t>1</w:t>
      </w:r>
      <w:r w:rsidRPr="00E34B7D">
        <w:rPr>
          <w:rFonts w:ascii="Century Gothic" w:hAnsi="Century Gothic" w:cstheme="minorHAnsi"/>
          <w:szCs w:val="24"/>
        </w:rPr>
        <w:t xml:space="preserve"> noche)</w:t>
      </w:r>
    </w:p>
    <w:p w14:paraId="3372A6FC" w14:textId="77777777" w:rsidR="002D1245" w:rsidRPr="00E34B7D" w:rsidRDefault="002D1245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Impuestos y Seguro Hotelero</w:t>
      </w:r>
    </w:p>
    <w:p w14:paraId="507CDA87" w14:textId="77777777" w:rsidR="002D1245" w:rsidRPr="00E34B7D" w:rsidRDefault="002D1245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Traslado Aeropuerto – Hotel – Aeropuerto (transporte permanente)</w:t>
      </w:r>
    </w:p>
    <w:p w14:paraId="60D843BC" w14:textId="77777777" w:rsidR="002D1245" w:rsidRPr="00E34B7D" w:rsidRDefault="002D1245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Traslado Parque Nacional del Chicamocha – Hotel San Gil o Barichara en transporte de placa blanca</w:t>
      </w:r>
    </w:p>
    <w:p w14:paraId="63AB6334" w14:textId="2DD3CADC" w:rsidR="002D1245" w:rsidRPr="00E34B7D" w:rsidRDefault="00070C77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(4) </w:t>
      </w:r>
      <w:r w:rsidR="00A64C76" w:rsidRPr="00E34B7D">
        <w:rPr>
          <w:rFonts w:ascii="Century Gothic" w:hAnsi="Century Gothic" w:cstheme="minorHAnsi"/>
          <w:szCs w:val="24"/>
        </w:rPr>
        <w:t>Desayunos en el Hotel</w:t>
      </w:r>
    </w:p>
    <w:p w14:paraId="4109AEE9" w14:textId="6A871F51" w:rsidR="002D1245" w:rsidRPr="00E34B7D" w:rsidRDefault="00834BD0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 xml:space="preserve">Circuito </w:t>
      </w:r>
      <w:r w:rsidR="002D1245" w:rsidRPr="00E34B7D">
        <w:rPr>
          <w:rFonts w:ascii="Century Gothic" w:hAnsi="Century Gothic" w:cstheme="minorHAnsi"/>
          <w:szCs w:val="24"/>
        </w:rPr>
        <w:t xml:space="preserve">City </w:t>
      </w:r>
      <w:proofErr w:type="spellStart"/>
      <w:r w:rsidR="002D1245" w:rsidRPr="00E34B7D">
        <w:rPr>
          <w:rFonts w:ascii="Century Gothic" w:hAnsi="Century Gothic" w:cstheme="minorHAnsi"/>
          <w:szCs w:val="24"/>
        </w:rPr>
        <w:t>Night</w:t>
      </w:r>
      <w:proofErr w:type="spellEnd"/>
      <w:r w:rsidR="002D1245" w:rsidRPr="00E34B7D">
        <w:rPr>
          <w:rFonts w:ascii="Century Gothic" w:hAnsi="Century Gothic" w:cstheme="minorHAnsi"/>
          <w:szCs w:val="24"/>
        </w:rPr>
        <w:t xml:space="preserve"> – Cerro El Santísimo.</w:t>
      </w:r>
      <w:r w:rsidR="00B72848" w:rsidRPr="00E34B7D">
        <w:rPr>
          <w:rFonts w:ascii="Century Gothic" w:hAnsi="Century Gothic" w:cstheme="minorHAnsi"/>
          <w:szCs w:val="24"/>
        </w:rPr>
        <w:t xml:space="preserve"> (Parque no abre lunes y martes)</w:t>
      </w:r>
    </w:p>
    <w:p w14:paraId="2B880580" w14:textId="074333F0" w:rsidR="002D1245" w:rsidRPr="00E34B7D" w:rsidRDefault="00070C77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Recorrido </w:t>
      </w:r>
      <w:r w:rsidR="002D1245" w:rsidRPr="00E34B7D">
        <w:rPr>
          <w:rFonts w:ascii="Century Gothic" w:hAnsi="Century Gothic" w:cstheme="minorHAnsi"/>
          <w:szCs w:val="24"/>
        </w:rPr>
        <w:t xml:space="preserve">Cruzando el </w:t>
      </w:r>
      <w:proofErr w:type="spellStart"/>
      <w:r w:rsidR="002D1245" w:rsidRPr="00E34B7D">
        <w:rPr>
          <w:rFonts w:ascii="Century Gothic" w:hAnsi="Century Gothic" w:cstheme="minorHAnsi"/>
          <w:szCs w:val="24"/>
        </w:rPr>
        <w:t>Chicamocha</w:t>
      </w:r>
      <w:proofErr w:type="spellEnd"/>
      <w:r w:rsidR="002D1245" w:rsidRPr="00E34B7D">
        <w:rPr>
          <w:rFonts w:ascii="Century Gothic" w:hAnsi="Century Gothic" w:cstheme="minorHAnsi"/>
          <w:szCs w:val="24"/>
        </w:rPr>
        <w:t xml:space="preserve"> </w:t>
      </w:r>
      <w:r w:rsidR="00B72848" w:rsidRPr="00E34B7D">
        <w:rPr>
          <w:rFonts w:ascii="Century Gothic" w:hAnsi="Century Gothic" w:cstheme="minorHAnsi"/>
          <w:szCs w:val="24"/>
        </w:rPr>
        <w:t>(Parque no abre lunes y martes)</w:t>
      </w:r>
    </w:p>
    <w:p w14:paraId="1C47C5B6" w14:textId="1F2BAD84" w:rsidR="002D1245" w:rsidRPr="00E34B7D" w:rsidRDefault="00834BD0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AR"/>
        </w:rPr>
      </w:pPr>
      <w:r w:rsidRPr="00E34B7D">
        <w:rPr>
          <w:rFonts w:ascii="Century Gothic" w:hAnsi="Century Gothic" w:cstheme="minorHAnsi"/>
          <w:szCs w:val="24"/>
          <w:lang w:val="es-AR"/>
        </w:rPr>
        <w:t xml:space="preserve">Circuito </w:t>
      </w:r>
      <w:r w:rsidR="002D1245" w:rsidRPr="00E34B7D">
        <w:rPr>
          <w:rFonts w:ascii="Century Gothic" w:hAnsi="Century Gothic" w:cstheme="minorHAnsi"/>
          <w:szCs w:val="24"/>
          <w:lang w:val="es-AR"/>
        </w:rPr>
        <w:t xml:space="preserve">San Gil, Barichara, </w:t>
      </w:r>
      <w:proofErr w:type="spellStart"/>
      <w:r w:rsidR="002D1245" w:rsidRPr="00E34B7D">
        <w:rPr>
          <w:rFonts w:ascii="Century Gothic" w:hAnsi="Century Gothic" w:cstheme="minorHAnsi"/>
          <w:szCs w:val="24"/>
          <w:lang w:val="es-AR"/>
        </w:rPr>
        <w:t>Curití</w:t>
      </w:r>
      <w:proofErr w:type="spellEnd"/>
      <w:r w:rsidR="002D1245" w:rsidRPr="00E34B7D">
        <w:rPr>
          <w:rFonts w:ascii="Century Gothic" w:hAnsi="Century Gothic" w:cstheme="minorHAnsi"/>
          <w:szCs w:val="24"/>
          <w:lang w:val="es-AR"/>
        </w:rPr>
        <w:t xml:space="preserve"> </w:t>
      </w:r>
    </w:p>
    <w:p w14:paraId="0878922A" w14:textId="1B81B670" w:rsidR="002D1245" w:rsidRPr="00E34B7D" w:rsidRDefault="00834BD0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AR"/>
        </w:rPr>
      </w:pPr>
      <w:r w:rsidRPr="00E34B7D">
        <w:rPr>
          <w:rFonts w:ascii="Century Gothic" w:hAnsi="Century Gothic" w:cstheme="minorHAnsi"/>
          <w:szCs w:val="24"/>
        </w:rPr>
        <w:t>Visita</w:t>
      </w:r>
      <w:r w:rsidR="002D1245" w:rsidRPr="00E34B7D">
        <w:rPr>
          <w:rFonts w:ascii="Century Gothic" w:hAnsi="Century Gothic" w:cstheme="minorHAnsi"/>
          <w:szCs w:val="24"/>
        </w:rPr>
        <w:t xml:space="preserve"> Socorro, Valle San José, Pinchote </w:t>
      </w:r>
    </w:p>
    <w:p w14:paraId="148C0DD5" w14:textId="3BFA9EAD" w:rsidR="00DD6A38" w:rsidRPr="00E34B7D" w:rsidRDefault="00DD6A38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AR"/>
        </w:rPr>
      </w:pPr>
      <w:r w:rsidRPr="00E34B7D">
        <w:rPr>
          <w:rFonts w:ascii="Century Gothic" w:hAnsi="Century Gothic"/>
          <w:color w:val="000000"/>
          <w:szCs w:val="24"/>
          <w:shd w:val="clear" w:color="auto" w:fill="FFFFFF"/>
        </w:rPr>
        <w:t xml:space="preserve">Entrada al Parque el </w:t>
      </w:r>
      <w:proofErr w:type="spellStart"/>
      <w:r w:rsidRPr="00E34B7D">
        <w:rPr>
          <w:rFonts w:ascii="Century Gothic" w:hAnsi="Century Gothic"/>
          <w:color w:val="000000"/>
          <w:szCs w:val="24"/>
          <w:shd w:val="clear" w:color="auto" w:fill="FFFFFF"/>
        </w:rPr>
        <w:t>Ga</w:t>
      </w:r>
      <w:r w:rsidR="0031774F" w:rsidRPr="00E34B7D">
        <w:rPr>
          <w:rFonts w:ascii="Century Gothic" w:hAnsi="Century Gothic"/>
          <w:color w:val="000000"/>
          <w:szCs w:val="24"/>
          <w:shd w:val="clear" w:color="auto" w:fill="FFFFFF"/>
        </w:rPr>
        <w:t>llineral</w:t>
      </w:r>
      <w:proofErr w:type="spellEnd"/>
    </w:p>
    <w:p w14:paraId="5BFB5D2C" w14:textId="76B8364E" w:rsidR="002D1245" w:rsidRPr="00E34B7D" w:rsidRDefault="00834BD0" w:rsidP="00A64C76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AR"/>
        </w:rPr>
      </w:pPr>
      <w:r w:rsidRPr="00E34B7D">
        <w:rPr>
          <w:rFonts w:ascii="Century Gothic" w:hAnsi="Century Gothic" w:cstheme="minorHAnsi"/>
          <w:szCs w:val="24"/>
        </w:rPr>
        <w:t xml:space="preserve">Visita a </w:t>
      </w:r>
      <w:proofErr w:type="spellStart"/>
      <w:r w:rsidRPr="00E34B7D">
        <w:rPr>
          <w:rFonts w:ascii="Century Gothic" w:hAnsi="Century Gothic" w:cstheme="minorHAnsi"/>
          <w:szCs w:val="24"/>
        </w:rPr>
        <w:t>Oiba</w:t>
      </w:r>
      <w:proofErr w:type="spellEnd"/>
      <w:r w:rsidRPr="00E34B7D">
        <w:rPr>
          <w:rFonts w:ascii="Century Gothic" w:hAnsi="Century Gothic" w:cstheme="minorHAnsi"/>
          <w:szCs w:val="24"/>
        </w:rPr>
        <w:t xml:space="preserve"> Guadalupe y las G</w:t>
      </w:r>
      <w:r w:rsidR="002D1245" w:rsidRPr="00E34B7D">
        <w:rPr>
          <w:rFonts w:ascii="Century Gothic" w:hAnsi="Century Gothic" w:cstheme="minorHAnsi"/>
          <w:szCs w:val="24"/>
        </w:rPr>
        <w:t xml:space="preserve">achas </w:t>
      </w:r>
    </w:p>
    <w:p w14:paraId="53F293F5" w14:textId="2A050D3C" w:rsidR="00C20C90" w:rsidRPr="00E34B7D" w:rsidRDefault="002D1245" w:rsidP="002D1245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Century Gothic" w:hAnsi="Century Gothic" w:cstheme="minorHAnsi"/>
          <w:b/>
          <w:szCs w:val="24"/>
        </w:rPr>
      </w:pPr>
      <w:r w:rsidRPr="00E34B7D">
        <w:rPr>
          <w:rFonts w:ascii="Century Gothic" w:hAnsi="Century Gothic" w:cstheme="minorHAnsi"/>
          <w:szCs w:val="24"/>
        </w:rPr>
        <w:t xml:space="preserve">Asistencia médica </w:t>
      </w:r>
    </w:p>
    <w:p w14:paraId="1C230B1A" w14:textId="77777777" w:rsidR="00C20C90" w:rsidRDefault="00C20C90" w:rsidP="00C20C90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16644947" w14:textId="168EDD27" w:rsidR="002D1245" w:rsidRPr="008840C6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205BE0B1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7FC7AD1B" w14:textId="77777777" w:rsidR="002D1245" w:rsidRPr="00E34B7D" w:rsidRDefault="002D1245" w:rsidP="00A64C76">
      <w:pPr>
        <w:pStyle w:val="Sinespaciado"/>
        <w:numPr>
          <w:ilvl w:val="0"/>
          <w:numId w:val="18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Gastos no especificados en el programa</w:t>
      </w:r>
    </w:p>
    <w:p w14:paraId="63312F5E" w14:textId="3CBF13AD" w:rsidR="00A05C2F" w:rsidRPr="00E34B7D" w:rsidRDefault="00A05C2F" w:rsidP="00A64C76">
      <w:pPr>
        <w:pStyle w:val="Sinespaciado"/>
        <w:numPr>
          <w:ilvl w:val="0"/>
          <w:numId w:val="18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Cenas – si desean cenas solicitarlas al momento de hacer la reserva aplican cargos adicionales</w:t>
      </w:r>
    </w:p>
    <w:p w14:paraId="24992E00" w14:textId="3941AEDD" w:rsidR="00C20C90" w:rsidRDefault="00C20C90" w:rsidP="00A64C76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27DE2390" w14:textId="77777777" w:rsidR="00E34B7D" w:rsidRPr="0095792F" w:rsidRDefault="00E34B7D" w:rsidP="00A64C76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2A48D79A" w14:textId="77777777" w:rsidR="002D1245" w:rsidRPr="00FB66DD" w:rsidRDefault="002D1245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ITINERARIO</w:t>
      </w:r>
    </w:p>
    <w:p w14:paraId="4783ECE9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B2488CD" w14:textId="31BDF1BC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1 Día</w:t>
      </w:r>
    </w:p>
    <w:p w14:paraId="5EEF87AC" w14:textId="77777777" w:rsidR="00A64C76" w:rsidRPr="005C670E" w:rsidRDefault="00A64C76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3A0F85D" w14:textId="786C116A" w:rsidR="002D1245" w:rsidRPr="00834BD0" w:rsidRDefault="002D1245" w:rsidP="00A64C76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834BD0">
        <w:rPr>
          <w:rFonts w:ascii="Century Gothic" w:hAnsi="Century Gothic" w:cstheme="minorHAnsi"/>
          <w:szCs w:val="24"/>
          <w:lang w:val="es-CO"/>
        </w:rPr>
        <w:t>Traslado</w:t>
      </w:r>
      <w:r w:rsidRPr="00834BD0">
        <w:rPr>
          <w:rFonts w:ascii="Century Gothic" w:hAnsi="Century Gothic" w:cstheme="minorHAnsi"/>
          <w:szCs w:val="24"/>
          <w:lang w:val="es-AR"/>
        </w:rPr>
        <w:t xml:space="preserve"> Aeropuerto – Hotel</w:t>
      </w:r>
      <w:r w:rsidR="0015371B" w:rsidRPr="00834BD0">
        <w:rPr>
          <w:rFonts w:ascii="Century Gothic" w:hAnsi="Century Gothic" w:cstheme="minorHAnsi"/>
          <w:szCs w:val="24"/>
          <w:lang w:val="es-AR"/>
        </w:rPr>
        <w:t>-</w:t>
      </w:r>
      <w:r w:rsidR="005C1B15" w:rsidRPr="00834BD0">
        <w:rPr>
          <w:rFonts w:ascii="Century Gothic" w:hAnsi="Century Gothic" w:cstheme="minorHAnsi"/>
          <w:szCs w:val="24"/>
          <w:lang w:val="es-AR"/>
        </w:rPr>
        <w:t xml:space="preserve"> </w:t>
      </w:r>
      <w:r w:rsidR="00B769F0" w:rsidRPr="00834BD0">
        <w:rPr>
          <w:rFonts w:ascii="Century Gothic" w:hAnsi="Century Gothic" w:cstheme="minorHAnsi"/>
          <w:szCs w:val="24"/>
          <w:lang w:val="es-AR"/>
        </w:rPr>
        <w:t>Sugerimos (</w:t>
      </w:r>
      <w:r w:rsidR="0015371B" w:rsidRPr="00834BD0">
        <w:rPr>
          <w:rFonts w:ascii="Century Gothic" w:hAnsi="Century Gothic" w:cstheme="minorHAnsi"/>
          <w:szCs w:val="24"/>
          <w:lang w:val="es-AR"/>
        </w:rPr>
        <w:t>La lle</w:t>
      </w:r>
      <w:r w:rsidR="00E34B7D">
        <w:rPr>
          <w:rFonts w:ascii="Century Gothic" w:hAnsi="Century Gothic" w:cstheme="minorHAnsi"/>
          <w:szCs w:val="24"/>
          <w:lang w:val="es-AR"/>
        </w:rPr>
        <w:t>gada debe ser antes de las 2 Pm</w:t>
      </w:r>
      <w:r w:rsidR="005C1B15" w:rsidRPr="00834BD0">
        <w:rPr>
          <w:rFonts w:ascii="Century Gothic" w:hAnsi="Century Gothic" w:cstheme="minorHAnsi"/>
          <w:szCs w:val="24"/>
          <w:lang w:val="es-AR"/>
        </w:rPr>
        <w:t>)</w:t>
      </w:r>
    </w:p>
    <w:p w14:paraId="4164E419" w14:textId="77777777" w:rsidR="002D1245" w:rsidRPr="00834BD0" w:rsidRDefault="002D1245" w:rsidP="00A64C76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834BD0">
        <w:rPr>
          <w:rFonts w:ascii="Century Gothic" w:hAnsi="Century Gothic" w:cstheme="minorHAnsi"/>
          <w:szCs w:val="24"/>
          <w:lang w:val="es-AR"/>
        </w:rPr>
        <w:t>Visita a san Francisco sector del calzado y parques de Bucaramanga</w:t>
      </w:r>
    </w:p>
    <w:p w14:paraId="64B35607" w14:textId="04FBD430" w:rsidR="00A64C76" w:rsidRPr="00834BD0" w:rsidRDefault="00834BD0" w:rsidP="00A64C76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Circuito </w:t>
      </w:r>
      <w:r w:rsidR="00A64C76" w:rsidRPr="00834BD0">
        <w:rPr>
          <w:rFonts w:ascii="Century Gothic" w:hAnsi="Century Gothic" w:cstheme="minorHAnsi"/>
          <w:szCs w:val="24"/>
        </w:rPr>
        <w:t xml:space="preserve">City </w:t>
      </w:r>
      <w:proofErr w:type="spellStart"/>
      <w:r w:rsidR="00A64C76" w:rsidRPr="00834BD0">
        <w:rPr>
          <w:rFonts w:ascii="Century Gothic" w:hAnsi="Century Gothic" w:cstheme="minorHAnsi"/>
          <w:szCs w:val="24"/>
        </w:rPr>
        <w:t>Night</w:t>
      </w:r>
      <w:proofErr w:type="spellEnd"/>
      <w:r w:rsidR="002D1245" w:rsidRPr="00834BD0">
        <w:rPr>
          <w:rFonts w:ascii="Century Gothic" w:hAnsi="Century Gothic" w:cstheme="minorHAnsi"/>
          <w:szCs w:val="24"/>
        </w:rPr>
        <w:t xml:space="preserve">, Transporte permanente, Guía Turístico, Visita Girón Monumento Nacional, Visita a Floridablanca, </w:t>
      </w:r>
    </w:p>
    <w:p w14:paraId="568F6487" w14:textId="723B36D4" w:rsidR="002D1245" w:rsidRPr="00834BD0" w:rsidRDefault="002D1245" w:rsidP="00A64C76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Entrada al </w:t>
      </w:r>
      <w:proofErr w:type="spellStart"/>
      <w:r w:rsidRPr="00834BD0">
        <w:rPr>
          <w:rFonts w:ascii="Century Gothic" w:hAnsi="Century Gothic" w:cstheme="minorHAnsi"/>
          <w:szCs w:val="24"/>
        </w:rPr>
        <w:t>Ecoparque</w:t>
      </w:r>
      <w:proofErr w:type="spellEnd"/>
      <w:r w:rsidRPr="00834BD0">
        <w:rPr>
          <w:rFonts w:ascii="Century Gothic" w:hAnsi="Century Gothic" w:cstheme="minorHAnsi"/>
          <w:szCs w:val="24"/>
        </w:rPr>
        <w:t>, Recorrido en teleférico Cerro El Santísimo, Visita al puente atirantado más largo de Suramérica</w:t>
      </w:r>
    </w:p>
    <w:p w14:paraId="5120FA6A" w14:textId="77777777" w:rsidR="002D1245" w:rsidRPr="00834BD0" w:rsidRDefault="002D1245" w:rsidP="00A64C76">
      <w:pPr>
        <w:pStyle w:val="Sinespaciado"/>
        <w:numPr>
          <w:ilvl w:val="0"/>
          <w:numId w:val="19"/>
        </w:numPr>
        <w:ind w:left="567"/>
        <w:jc w:val="both"/>
        <w:rPr>
          <w:rFonts w:ascii="Century Gothic" w:hAnsi="Century Gothic" w:cstheme="minorHAnsi"/>
          <w:b/>
          <w:szCs w:val="24"/>
        </w:rPr>
      </w:pPr>
      <w:r w:rsidRPr="00834BD0">
        <w:rPr>
          <w:rFonts w:ascii="Century Gothic" w:hAnsi="Century Gothic" w:cstheme="minorHAnsi"/>
          <w:szCs w:val="24"/>
        </w:rPr>
        <w:t>Alojamiento en Bucaramanga</w:t>
      </w:r>
    </w:p>
    <w:p w14:paraId="7933A57F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D60F60B" w14:textId="4D0B8443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2 Día</w:t>
      </w:r>
    </w:p>
    <w:p w14:paraId="4DDDCBD1" w14:textId="77777777" w:rsidR="00A64C76" w:rsidRPr="005C670E" w:rsidRDefault="00A64C76" w:rsidP="002D1245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</w:p>
    <w:p w14:paraId="1BCBD60C" w14:textId="77777777" w:rsidR="002D1245" w:rsidRPr="00834BD0" w:rsidRDefault="002D1245" w:rsidP="00A64C76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Desayuno en el Hotel.</w:t>
      </w:r>
    </w:p>
    <w:p w14:paraId="75DF39DC" w14:textId="09889565" w:rsidR="002D1245" w:rsidRPr="00834BD0" w:rsidRDefault="002D1245" w:rsidP="00A64C76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Dejar las maletas en la recepción del Hotel en Bucaramanga. Para su comodidad nosotros las recogeremos para llevarlas al Hotel en San Gil. </w:t>
      </w:r>
      <w:r w:rsidR="00834BD0">
        <w:rPr>
          <w:rFonts w:ascii="Century Gothic" w:hAnsi="Century Gothic" w:cstheme="minorHAnsi"/>
          <w:szCs w:val="24"/>
        </w:rPr>
        <w:t>Al t</w:t>
      </w:r>
      <w:r w:rsidRPr="00834BD0">
        <w:rPr>
          <w:rFonts w:ascii="Century Gothic" w:hAnsi="Century Gothic" w:cstheme="minorHAnsi"/>
          <w:szCs w:val="24"/>
        </w:rPr>
        <w:t xml:space="preserve">our ir sólo con lo necesario para el día. </w:t>
      </w:r>
    </w:p>
    <w:p w14:paraId="0FBBB346" w14:textId="26208F44" w:rsidR="002D1245" w:rsidRPr="00834BD0" w:rsidRDefault="00834BD0" w:rsidP="00834BD0">
      <w:pPr>
        <w:pStyle w:val="Sinespaciado"/>
        <w:numPr>
          <w:ilvl w:val="0"/>
          <w:numId w:val="20"/>
        </w:numPr>
        <w:ind w:left="567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Recorrido </w:t>
      </w:r>
      <w:r w:rsidR="002D1245" w:rsidRPr="00834BD0">
        <w:rPr>
          <w:rFonts w:ascii="Century Gothic" w:hAnsi="Century Gothic" w:cstheme="minorHAnsi"/>
          <w:szCs w:val="24"/>
        </w:rPr>
        <w:t>Cruzando en Chicamocha (Salida: Lobby del Hotel, Visita al Mercado campesino en la Mesa de los</w:t>
      </w:r>
      <w:r>
        <w:rPr>
          <w:rFonts w:ascii="Century Gothic" w:hAnsi="Century Gothic" w:cstheme="minorHAnsi"/>
          <w:szCs w:val="24"/>
        </w:rPr>
        <w:t xml:space="preserve"> Santos -</w:t>
      </w:r>
      <w:r w:rsidR="002D1245" w:rsidRPr="00834BD0">
        <w:rPr>
          <w:rFonts w:ascii="Century Gothic" w:hAnsi="Century Gothic" w:cstheme="minorHAnsi"/>
          <w:szCs w:val="24"/>
        </w:rPr>
        <w:t xml:space="preserve"> Entrada al Parque Nacional del Chicam</w:t>
      </w:r>
      <w:r>
        <w:rPr>
          <w:rFonts w:ascii="Century Gothic" w:hAnsi="Century Gothic" w:cstheme="minorHAnsi"/>
          <w:szCs w:val="24"/>
        </w:rPr>
        <w:t>ocha por la Estación “Plazuela”</w:t>
      </w:r>
      <w:r w:rsidR="002D1245" w:rsidRPr="00834BD0">
        <w:rPr>
          <w:rFonts w:ascii="Century Gothic" w:hAnsi="Century Gothic" w:cstheme="minorHAnsi"/>
          <w:szCs w:val="24"/>
        </w:rPr>
        <w:t xml:space="preserve"> recorrido total en teleférico 6.3 km donde podrá observar el maravilloso cañón</w:t>
      </w:r>
      <w:r>
        <w:rPr>
          <w:rFonts w:ascii="Century Gothic" w:hAnsi="Century Gothic" w:cstheme="minorHAnsi"/>
          <w:szCs w:val="24"/>
        </w:rPr>
        <w:t xml:space="preserve"> -</w:t>
      </w:r>
      <w:r w:rsidR="002D1245" w:rsidRPr="00834BD0">
        <w:rPr>
          <w:rFonts w:ascii="Century Gothic" w:hAnsi="Century Gothic" w:cstheme="minorHAnsi"/>
          <w:szCs w:val="24"/>
        </w:rPr>
        <w:t xml:space="preserve"> Recorrido total por las instalaciones del p</w:t>
      </w:r>
      <w:r w:rsidR="0015371B" w:rsidRPr="00834BD0">
        <w:rPr>
          <w:rFonts w:ascii="Century Gothic" w:hAnsi="Century Gothic" w:cstheme="minorHAnsi"/>
          <w:szCs w:val="24"/>
        </w:rPr>
        <w:t>arque. 1trayecto teleférico</w:t>
      </w:r>
      <w:r w:rsidR="002D1245" w:rsidRPr="00834BD0">
        <w:rPr>
          <w:rFonts w:ascii="Century Gothic" w:hAnsi="Century Gothic" w:cstheme="minorHAnsi"/>
          <w:szCs w:val="24"/>
        </w:rPr>
        <w:t>).</w:t>
      </w:r>
    </w:p>
    <w:p w14:paraId="2ED92BC5" w14:textId="043CFBEB" w:rsidR="002D1245" w:rsidRPr="00834BD0" w:rsidRDefault="002D1245" w:rsidP="00A64C76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Salida hacia</w:t>
      </w:r>
      <w:r w:rsidR="00834BD0">
        <w:rPr>
          <w:rFonts w:ascii="Century Gothic" w:hAnsi="Century Gothic" w:cstheme="minorHAnsi"/>
          <w:szCs w:val="24"/>
        </w:rPr>
        <w:t xml:space="preserve"> </w:t>
      </w:r>
      <w:proofErr w:type="spellStart"/>
      <w:r w:rsidR="006E141F" w:rsidRPr="00834BD0">
        <w:rPr>
          <w:rFonts w:ascii="Century Gothic" w:hAnsi="Century Gothic" w:cstheme="minorHAnsi"/>
          <w:szCs w:val="24"/>
        </w:rPr>
        <w:t>Oiba</w:t>
      </w:r>
      <w:proofErr w:type="spellEnd"/>
      <w:r w:rsidRPr="00834BD0">
        <w:rPr>
          <w:rFonts w:ascii="Century Gothic" w:hAnsi="Century Gothic" w:cstheme="minorHAnsi"/>
          <w:szCs w:val="24"/>
        </w:rPr>
        <w:t>, aproximadamente 3:30 pm</w:t>
      </w:r>
    </w:p>
    <w:p w14:paraId="5C70E5E7" w14:textId="680F5CAF" w:rsidR="002D1245" w:rsidRPr="00834BD0" w:rsidRDefault="00834BD0" w:rsidP="00A64C76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Visita y recorrido por </w:t>
      </w:r>
      <w:proofErr w:type="spellStart"/>
      <w:r>
        <w:rPr>
          <w:rFonts w:ascii="Century Gothic" w:hAnsi="Century Gothic" w:cstheme="minorHAnsi"/>
          <w:szCs w:val="24"/>
        </w:rPr>
        <w:t>Curiti</w:t>
      </w:r>
      <w:proofErr w:type="spellEnd"/>
      <w:r w:rsidR="002D1245" w:rsidRPr="00834BD0">
        <w:rPr>
          <w:rFonts w:ascii="Century Gothic" w:hAnsi="Century Gothic" w:cstheme="minorHAnsi"/>
          <w:szCs w:val="24"/>
        </w:rPr>
        <w:t xml:space="preserve"> “</w:t>
      </w:r>
      <w:r>
        <w:rPr>
          <w:rFonts w:ascii="Century Gothic" w:hAnsi="Century Gothic" w:cstheme="minorHAnsi"/>
          <w:szCs w:val="24"/>
        </w:rPr>
        <w:t>Artesanías en F</w:t>
      </w:r>
      <w:r w:rsidRPr="00834BD0">
        <w:rPr>
          <w:rFonts w:ascii="Century Gothic" w:hAnsi="Century Gothic" w:cstheme="minorHAnsi"/>
          <w:szCs w:val="24"/>
        </w:rPr>
        <w:t>ique</w:t>
      </w:r>
      <w:r w:rsidR="002D1245" w:rsidRPr="00834BD0">
        <w:rPr>
          <w:rFonts w:ascii="Century Gothic" w:hAnsi="Century Gothic" w:cstheme="minorHAnsi"/>
          <w:szCs w:val="24"/>
        </w:rPr>
        <w:t xml:space="preserve">” </w:t>
      </w:r>
    </w:p>
    <w:p w14:paraId="5205D248" w14:textId="50080FB4" w:rsidR="002D1245" w:rsidRPr="00834BD0" w:rsidRDefault="002D1245" w:rsidP="00A64C76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Alojamiento en </w:t>
      </w:r>
      <w:r w:rsidR="00BC62F9" w:rsidRPr="00834BD0">
        <w:rPr>
          <w:rFonts w:ascii="Century Gothic" w:hAnsi="Century Gothic" w:cstheme="minorHAnsi"/>
          <w:szCs w:val="24"/>
        </w:rPr>
        <w:t>Hotel Hacienda Guane</w:t>
      </w:r>
      <w:r w:rsidRPr="00834BD0">
        <w:rPr>
          <w:rFonts w:ascii="Century Gothic" w:hAnsi="Century Gothic" w:cstheme="minorHAnsi"/>
          <w:szCs w:val="24"/>
        </w:rPr>
        <w:t>.</w:t>
      </w:r>
    </w:p>
    <w:p w14:paraId="4461017A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8827FAF" w14:textId="3B6C16AD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3 Día</w:t>
      </w:r>
    </w:p>
    <w:p w14:paraId="3CAEC7AF" w14:textId="77777777" w:rsidR="00A64C76" w:rsidRPr="005C670E" w:rsidRDefault="00A64C76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16938AA" w14:textId="77777777" w:rsidR="002D1245" w:rsidRPr="00834BD0" w:rsidRDefault="002D1245" w:rsidP="00A64C76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Desayuno en el Hotel</w:t>
      </w:r>
    </w:p>
    <w:p w14:paraId="55F2F0D2" w14:textId="590382C0" w:rsidR="002D1245" w:rsidRPr="00834BD0" w:rsidRDefault="002D1245" w:rsidP="00A64C76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Visita e ingreso a </w:t>
      </w:r>
      <w:r w:rsidR="00834BD0" w:rsidRPr="00834BD0">
        <w:rPr>
          <w:rFonts w:ascii="Century Gothic" w:hAnsi="Century Gothic" w:cstheme="minorHAnsi"/>
          <w:szCs w:val="24"/>
        </w:rPr>
        <w:t>las Gachas (atractivo natural)</w:t>
      </w:r>
    </w:p>
    <w:p w14:paraId="640D81C0" w14:textId="2396997D" w:rsidR="002D1245" w:rsidRPr="00834BD0" w:rsidRDefault="002D1245" w:rsidP="00A64C76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Visitas y recorridos turísticos por G</w:t>
      </w:r>
      <w:r w:rsidR="00834BD0" w:rsidRPr="00834BD0">
        <w:rPr>
          <w:rFonts w:ascii="Century Gothic" w:hAnsi="Century Gothic" w:cstheme="minorHAnsi"/>
          <w:szCs w:val="24"/>
        </w:rPr>
        <w:t>uadalupe</w:t>
      </w:r>
      <w:r w:rsidRPr="00834BD0">
        <w:rPr>
          <w:rFonts w:ascii="Century Gothic" w:hAnsi="Century Gothic" w:cstheme="minorHAnsi"/>
          <w:szCs w:val="24"/>
        </w:rPr>
        <w:t xml:space="preserve"> y sus iglesias.</w:t>
      </w:r>
    </w:p>
    <w:p w14:paraId="75379E4E" w14:textId="77777777" w:rsidR="002D1245" w:rsidRPr="00834BD0" w:rsidRDefault="002D1245" w:rsidP="00A64C76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Visita Oiba pueblito pesebre</w:t>
      </w:r>
    </w:p>
    <w:p w14:paraId="14CFFD3C" w14:textId="7A88BD95" w:rsidR="002D1245" w:rsidRPr="00834BD0" w:rsidRDefault="00834BD0" w:rsidP="00A64C76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Visita Socorro (c</w:t>
      </w:r>
      <w:r w:rsidR="002D1245" w:rsidRPr="00834BD0">
        <w:rPr>
          <w:rFonts w:ascii="Century Gothic" w:hAnsi="Century Gothic" w:cstheme="minorHAnsi"/>
          <w:szCs w:val="24"/>
        </w:rPr>
        <w:t>apital comunera</w:t>
      </w:r>
      <w:r w:rsidRPr="00834BD0">
        <w:rPr>
          <w:rFonts w:ascii="Century Gothic" w:hAnsi="Century Gothic" w:cstheme="minorHAnsi"/>
          <w:szCs w:val="24"/>
        </w:rPr>
        <w:t>)</w:t>
      </w:r>
    </w:p>
    <w:p w14:paraId="0A329DDF" w14:textId="129B9996" w:rsidR="002D1245" w:rsidRDefault="00DD6A38" w:rsidP="00A64C76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834BD0">
        <w:rPr>
          <w:rFonts w:ascii="Century Gothic" w:hAnsi="Century Gothic" w:cstheme="minorHAnsi"/>
          <w:szCs w:val="24"/>
        </w:rPr>
        <w:t>Alojamiento en</w:t>
      </w:r>
      <w:r w:rsidR="006E141F" w:rsidRPr="00834BD0">
        <w:rPr>
          <w:rFonts w:ascii="Century Gothic" w:hAnsi="Century Gothic" w:cstheme="minorHAnsi"/>
          <w:szCs w:val="24"/>
        </w:rPr>
        <w:t xml:space="preserve"> Hotel Hacienda Guane</w:t>
      </w:r>
      <w:r w:rsidR="002D1245">
        <w:rPr>
          <w:rFonts w:ascii="Century Gothic" w:hAnsi="Century Gothic" w:cstheme="minorHAnsi"/>
          <w:sz w:val="24"/>
          <w:szCs w:val="24"/>
        </w:rPr>
        <w:t>.</w:t>
      </w:r>
    </w:p>
    <w:p w14:paraId="52DF3AE5" w14:textId="77777777" w:rsidR="00DD6A38" w:rsidRDefault="00DD6A38" w:rsidP="00DD6A38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58E33696" w14:textId="182F6070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4 Día</w:t>
      </w:r>
    </w:p>
    <w:p w14:paraId="6C9376AF" w14:textId="77777777" w:rsidR="00A64C76" w:rsidRPr="005C670E" w:rsidRDefault="00A64C76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FB1F8B4" w14:textId="77777777" w:rsidR="002D1245" w:rsidRPr="00834BD0" w:rsidRDefault="002D1245" w:rsidP="00A64C76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Desayuno en el Hotel</w:t>
      </w:r>
    </w:p>
    <w:p w14:paraId="2C40BB52" w14:textId="6CB2FD38" w:rsidR="002D1245" w:rsidRPr="00834BD0" w:rsidRDefault="002D1245" w:rsidP="00A64C76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Recorrido Turístico por </w:t>
      </w:r>
      <w:proofErr w:type="spellStart"/>
      <w:r w:rsidRPr="00834BD0">
        <w:rPr>
          <w:rFonts w:ascii="Century Gothic" w:hAnsi="Century Gothic" w:cstheme="minorHAnsi"/>
          <w:szCs w:val="24"/>
        </w:rPr>
        <w:t>P</w:t>
      </w:r>
      <w:r w:rsidR="00834BD0" w:rsidRPr="00834BD0">
        <w:rPr>
          <w:rFonts w:ascii="Century Gothic" w:hAnsi="Century Gothic" w:cstheme="minorHAnsi"/>
          <w:szCs w:val="24"/>
        </w:rPr>
        <w:t>inchote</w:t>
      </w:r>
      <w:proofErr w:type="spellEnd"/>
      <w:r w:rsidR="00834BD0" w:rsidRPr="00834BD0">
        <w:rPr>
          <w:rFonts w:ascii="Century Gothic" w:hAnsi="Century Gothic" w:cstheme="minorHAnsi"/>
          <w:szCs w:val="24"/>
        </w:rPr>
        <w:t xml:space="preserve"> </w:t>
      </w:r>
      <w:r w:rsidRPr="00834BD0">
        <w:rPr>
          <w:rFonts w:ascii="Century Gothic" w:hAnsi="Century Gothic" w:cstheme="minorHAnsi"/>
          <w:szCs w:val="24"/>
        </w:rPr>
        <w:t>Cuna de la Heroína Antonia S</w:t>
      </w:r>
      <w:r w:rsidR="00834BD0" w:rsidRPr="00834BD0">
        <w:rPr>
          <w:rFonts w:ascii="Century Gothic" w:hAnsi="Century Gothic" w:cstheme="minorHAnsi"/>
          <w:szCs w:val="24"/>
        </w:rPr>
        <w:t xml:space="preserve">antos </w:t>
      </w:r>
      <w:r w:rsidRPr="00834BD0">
        <w:rPr>
          <w:rFonts w:ascii="Century Gothic" w:hAnsi="Century Gothic" w:cstheme="minorHAnsi"/>
          <w:szCs w:val="24"/>
        </w:rPr>
        <w:t xml:space="preserve"> </w:t>
      </w:r>
    </w:p>
    <w:p w14:paraId="4A5F007F" w14:textId="10AE5530" w:rsidR="00DD6A38" w:rsidRPr="00834BD0" w:rsidRDefault="00DD6A38" w:rsidP="00A64C76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/>
          <w:color w:val="000000"/>
          <w:szCs w:val="24"/>
          <w:shd w:val="clear" w:color="auto" w:fill="FFFFFF"/>
        </w:rPr>
        <w:t xml:space="preserve">Visita al </w:t>
      </w:r>
      <w:r w:rsidR="00B81344" w:rsidRPr="00834BD0">
        <w:rPr>
          <w:rFonts w:ascii="Century Gothic" w:hAnsi="Century Gothic"/>
          <w:color w:val="000000"/>
          <w:szCs w:val="24"/>
          <w:shd w:val="clear" w:color="auto" w:fill="FFFFFF"/>
        </w:rPr>
        <w:t xml:space="preserve">Parque el </w:t>
      </w:r>
      <w:proofErr w:type="spellStart"/>
      <w:r w:rsidR="00B81344" w:rsidRPr="00834BD0">
        <w:rPr>
          <w:rFonts w:ascii="Century Gothic" w:hAnsi="Century Gothic"/>
          <w:color w:val="000000"/>
          <w:szCs w:val="24"/>
          <w:shd w:val="clear" w:color="auto" w:fill="FFFFFF"/>
        </w:rPr>
        <w:t>Gallineral</w:t>
      </w:r>
      <w:proofErr w:type="spellEnd"/>
      <w:r w:rsidR="00B81344" w:rsidRPr="00834BD0">
        <w:rPr>
          <w:rFonts w:ascii="Century Gothic" w:hAnsi="Century Gothic"/>
          <w:color w:val="000000"/>
          <w:szCs w:val="24"/>
          <w:shd w:val="clear" w:color="auto" w:fill="FFFFFF"/>
        </w:rPr>
        <w:t xml:space="preserve"> en San Gil</w:t>
      </w:r>
    </w:p>
    <w:p w14:paraId="39A2DB75" w14:textId="52781995" w:rsidR="002D1245" w:rsidRPr="00834BD0" w:rsidRDefault="002D1245" w:rsidP="00A64C76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Recorrido Turístico por V</w:t>
      </w:r>
      <w:r w:rsidR="00834BD0" w:rsidRPr="00834BD0">
        <w:rPr>
          <w:rFonts w:ascii="Century Gothic" w:hAnsi="Century Gothic" w:cstheme="minorHAnsi"/>
          <w:szCs w:val="24"/>
        </w:rPr>
        <w:t>alle de</w:t>
      </w:r>
      <w:r w:rsidRPr="00834BD0">
        <w:rPr>
          <w:rFonts w:ascii="Century Gothic" w:hAnsi="Century Gothic" w:cstheme="minorHAnsi"/>
          <w:szCs w:val="24"/>
        </w:rPr>
        <w:t xml:space="preserve"> S</w:t>
      </w:r>
      <w:r w:rsidR="00834BD0" w:rsidRPr="00834BD0">
        <w:rPr>
          <w:rFonts w:ascii="Century Gothic" w:hAnsi="Century Gothic" w:cstheme="minorHAnsi"/>
          <w:szCs w:val="24"/>
        </w:rPr>
        <w:t>an</w:t>
      </w:r>
      <w:r w:rsidRPr="00834BD0">
        <w:rPr>
          <w:rFonts w:ascii="Century Gothic" w:hAnsi="Century Gothic" w:cstheme="minorHAnsi"/>
          <w:szCs w:val="24"/>
        </w:rPr>
        <w:t xml:space="preserve"> J</w:t>
      </w:r>
      <w:r w:rsidR="00834BD0" w:rsidRPr="00834BD0">
        <w:rPr>
          <w:rFonts w:ascii="Century Gothic" w:hAnsi="Century Gothic" w:cstheme="minorHAnsi"/>
          <w:szCs w:val="24"/>
        </w:rPr>
        <w:t>osé</w:t>
      </w:r>
    </w:p>
    <w:p w14:paraId="37C9F0BF" w14:textId="45612C32" w:rsidR="002D1245" w:rsidRPr="00834BD0" w:rsidRDefault="002D1245" w:rsidP="00A64C76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Degustación de los “</w:t>
      </w:r>
      <w:r w:rsidR="00834BD0" w:rsidRPr="00834BD0">
        <w:rPr>
          <w:rFonts w:ascii="Century Gothic" w:hAnsi="Century Gothic" w:cstheme="minorHAnsi"/>
          <w:szCs w:val="24"/>
        </w:rPr>
        <w:t>Chorizo Doña Eustaquia”</w:t>
      </w:r>
    </w:p>
    <w:p w14:paraId="59258FAD" w14:textId="77777777" w:rsidR="002D1245" w:rsidRPr="00834BD0" w:rsidRDefault="002D1245" w:rsidP="00A64C76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>Visita a Barichara el pueblito más lindo de Colombia.</w:t>
      </w:r>
    </w:p>
    <w:p w14:paraId="22D130B3" w14:textId="27E52B03" w:rsidR="002D1245" w:rsidRPr="00834BD0" w:rsidRDefault="00DD6A38" w:rsidP="00A64C76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Alojamiento en San </w:t>
      </w:r>
      <w:r w:rsidR="00A64C76" w:rsidRPr="00834BD0">
        <w:rPr>
          <w:rFonts w:ascii="Century Gothic" w:hAnsi="Century Gothic" w:cstheme="minorHAnsi"/>
          <w:szCs w:val="24"/>
        </w:rPr>
        <w:t>G</w:t>
      </w:r>
      <w:r w:rsidRPr="00834BD0">
        <w:rPr>
          <w:rFonts w:ascii="Century Gothic" w:hAnsi="Century Gothic" w:cstheme="minorHAnsi"/>
          <w:szCs w:val="24"/>
        </w:rPr>
        <w:t>il.</w:t>
      </w:r>
      <w:r w:rsidR="002D1245" w:rsidRPr="00834BD0">
        <w:rPr>
          <w:rFonts w:ascii="Century Gothic" w:hAnsi="Century Gothic" w:cstheme="minorHAnsi"/>
          <w:szCs w:val="24"/>
        </w:rPr>
        <w:t xml:space="preserve"> </w:t>
      </w:r>
    </w:p>
    <w:p w14:paraId="0B0BDBFF" w14:textId="77777777" w:rsidR="00BC48AA" w:rsidRPr="005C670E" w:rsidRDefault="00BC48AA" w:rsidP="00BC48AA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4E460497" w14:textId="04639B02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C3E43A9" w14:textId="77777777" w:rsidR="00834BD0" w:rsidRDefault="00834BD0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29BACC7" w14:textId="29400DC2" w:rsidR="00834BD0" w:rsidRDefault="00834BD0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95C9F8D" w14:textId="1161A710" w:rsidR="00834BD0" w:rsidRDefault="00834BD0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A52C52F" w14:textId="77777777" w:rsidR="00834BD0" w:rsidRPr="005C670E" w:rsidRDefault="00834BD0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F2AEC38" w14:textId="4527308D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5 Día</w:t>
      </w:r>
    </w:p>
    <w:p w14:paraId="0B7E7328" w14:textId="77777777" w:rsidR="00A64C76" w:rsidRPr="005C670E" w:rsidRDefault="00A64C76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CB5189A" w14:textId="77777777" w:rsidR="002D1245" w:rsidRPr="00834BD0" w:rsidRDefault="002D1245" w:rsidP="00A64C76">
      <w:pPr>
        <w:pStyle w:val="Sinespaciado"/>
        <w:numPr>
          <w:ilvl w:val="0"/>
          <w:numId w:val="23"/>
        </w:numPr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Desayuno </w:t>
      </w:r>
    </w:p>
    <w:p w14:paraId="2A7DBA51" w14:textId="77777777" w:rsidR="002D1245" w:rsidRPr="00834BD0" w:rsidRDefault="002D1245" w:rsidP="00A64C76">
      <w:pPr>
        <w:pStyle w:val="Sinespaciado"/>
        <w:numPr>
          <w:ilvl w:val="0"/>
          <w:numId w:val="23"/>
        </w:numPr>
        <w:jc w:val="both"/>
        <w:rPr>
          <w:rFonts w:ascii="Century Gothic" w:hAnsi="Century Gothic" w:cstheme="minorHAnsi"/>
          <w:szCs w:val="24"/>
        </w:rPr>
      </w:pPr>
      <w:r w:rsidRPr="00834BD0">
        <w:rPr>
          <w:rFonts w:ascii="Century Gothic" w:hAnsi="Century Gothic" w:cstheme="minorHAnsi"/>
          <w:szCs w:val="24"/>
        </w:rPr>
        <w:t xml:space="preserve">Día libre disfrutar el hotel </w:t>
      </w:r>
    </w:p>
    <w:p w14:paraId="34617E42" w14:textId="676E36E5" w:rsidR="002D1245" w:rsidRPr="00834BD0" w:rsidRDefault="00A64C76" w:rsidP="00A64C76">
      <w:pPr>
        <w:pStyle w:val="Sinespaciado"/>
        <w:numPr>
          <w:ilvl w:val="0"/>
          <w:numId w:val="23"/>
        </w:numPr>
        <w:jc w:val="both"/>
        <w:rPr>
          <w:rFonts w:ascii="Century Gothic" w:hAnsi="Century Gothic"/>
          <w:caps/>
          <w:color w:val="548DD4" w:themeColor="text2" w:themeTint="99"/>
          <w:szCs w:val="24"/>
        </w:rPr>
      </w:pPr>
      <w:r w:rsidRPr="00834BD0">
        <w:rPr>
          <w:rFonts w:ascii="Century Gothic" w:hAnsi="Century Gothic" w:cstheme="minorHAnsi"/>
          <w:szCs w:val="24"/>
        </w:rPr>
        <w:t>Traslado</w:t>
      </w:r>
      <w:r w:rsidR="002D1245" w:rsidRPr="00834BD0">
        <w:rPr>
          <w:rFonts w:ascii="Century Gothic" w:hAnsi="Century Gothic" w:cstheme="minorHAnsi"/>
          <w:szCs w:val="24"/>
        </w:rPr>
        <w:t xml:space="preserve"> hotel-aeropuerto</w:t>
      </w:r>
      <w:r w:rsidR="005C1B15" w:rsidRPr="00834BD0">
        <w:rPr>
          <w:rFonts w:ascii="Century Gothic" w:hAnsi="Century Gothic" w:cstheme="minorHAnsi"/>
          <w:szCs w:val="24"/>
        </w:rPr>
        <w:t xml:space="preserve"> (Sugerimos que el regreso sea después de las 3 pm)</w:t>
      </w:r>
    </w:p>
    <w:p w14:paraId="1B3572BC" w14:textId="77777777" w:rsidR="002D1245" w:rsidRPr="005C670E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C7F5815" w14:textId="77777777" w:rsidR="002D1245" w:rsidRPr="00FE7435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32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2E7FA887" w14:textId="77777777" w:rsidTr="00BC48AA">
        <w:trPr>
          <w:trHeight w:val="405"/>
          <w:jc w:val="center"/>
        </w:trPr>
        <w:tc>
          <w:tcPr>
            <w:tcW w:w="9032" w:type="dxa"/>
            <w:gridSpan w:val="5"/>
            <w:tcBorders>
              <w:bottom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6C6309E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TARIFAS POR PERSONA</w:t>
            </w:r>
          </w:p>
        </w:tc>
      </w:tr>
      <w:tr w:rsidR="00A16397" w:rsidRPr="0074776A" w14:paraId="0F3E1A4A" w14:textId="77777777" w:rsidTr="00BC48AA">
        <w:trPr>
          <w:trHeight w:val="570"/>
          <w:jc w:val="center"/>
        </w:trPr>
        <w:tc>
          <w:tcPr>
            <w:tcW w:w="2281" w:type="dxa"/>
            <w:tcBorders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271132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6F82C9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9D34E89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A78A1B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0E1531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A16397" w:rsidRPr="0074776A" w14:paraId="368E037A" w14:textId="77777777" w:rsidTr="00BC48AA">
        <w:trPr>
          <w:trHeight w:val="315"/>
          <w:jc w:val="center"/>
        </w:trPr>
        <w:tc>
          <w:tcPr>
            <w:tcW w:w="2281" w:type="dxa"/>
            <w:shd w:val="clear" w:color="000000" w:fill="FFFFFF"/>
            <w:vAlign w:val="center"/>
            <w:hideMark/>
          </w:tcPr>
          <w:p w14:paraId="5C83368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14:paraId="30CF312F" w14:textId="41D371CC" w:rsidR="002D1245" w:rsidRPr="0074776A" w:rsidRDefault="00E81B59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$1´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26</w:t>
            </w:r>
            <w:r w:rsidR="00BC62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0.000</w:t>
            </w:r>
          </w:p>
        </w:tc>
        <w:tc>
          <w:tcPr>
            <w:tcW w:w="1744" w:type="dxa"/>
            <w:shd w:val="clear" w:color="000000" w:fill="FFFFFF"/>
            <w:vAlign w:val="center"/>
            <w:hideMark/>
          </w:tcPr>
          <w:p w14:paraId="179E99A4" w14:textId="7593F2FA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E81B5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1´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</w:t>
            </w:r>
            <w:r w:rsidR="00BC62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9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14:paraId="3A78D995" w14:textId="70AB7159" w:rsidR="002D1245" w:rsidRPr="0074776A" w:rsidRDefault="00616311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A16397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83</w:t>
            </w:r>
            <w:r w:rsidR="00F47C75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493FFB06" w14:textId="477EF13D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1.14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0.000 </w:t>
            </w:r>
          </w:p>
        </w:tc>
      </w:tr>
      <w:tr w:rsidR="00E81B59" w:rsidRPr="0074776A" w14:paraId="71D8A0B0" w14:textId="77777777" w:rsidTr="00BC48AA">
        <w:trPr>
          <w:trHeight w:val="315"/>
          <w:jc w:val="center"/>
        </w:trPr>
        <w:tc>
          <w:tcPr>
            <w:tcW w:w="2281" w:type="dxa"/>
            <w:shd w:val="clear" w:color="000000" w:fill="FFFFFF"/>
            <w:vAlign w:val="center"/>
          </w:tcPr>
          <w:p w14:paraId="1954C8E2" w14:textId="30708CBA" w:rsidR="00E81B59" w:rsidRPr="0074776A" w:rsidRDefault="00E81B59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SUPERIOR</w:t>
            </w:r>
          </w:p>
        </w:tc>
        <w:tc>
          <w:tcPr>
            <w:tcW w:w="1695" w:type="dxa"/>
            <w:shd w:val="clear" w:color="000000" w:fill="FFFFFF"/>
            <w:vAlign w:val="center"/>
          </w:tcPr>
          <w:p w14:paraId="64AB4EEE" w14:textId="5730D4C5" w:rsidR="00E81B59" w:rsidRDefault="00E81B59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$1´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60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0.000</w:t>
            </w:r>
          </w:p>
        </w:tc>
        <w:tc>
          <w:tcPr>
            <w:tcW w:w="1744" w:type="dxa"/>
            <w:shd w:val="clear" w:color="000000" w:fill="FFFFFF"/>
            <w:vAlign w:val="center"/>
          </w:tcPr>
          <w:p w14:paraId="1AFFEF95" w14:textId="356C2DD3" w:rsidR="00E81B59" w:rsidRDefault="00E81B59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$1´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83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0.000</w:t>
            </w:r>
          </w:p>
        </w:tc>
        <w:tc>
          <w:tcPr>
            <w:tcW w:w="1602" w:type="dxa"/>
            <w:shd w:val="clear" w:color="000000" w:fill="FFFFFF"/>
            <w:vAlign w:val="center"/>
          </w:tcPr>
          <w:p w14:paraId="6796E8EA" w14:textId="66BA4ACB" w:rsidR="00E81B59" w:rsidRDefault="00E81B59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2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´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18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0.000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23724548" w14:textId="2F160E24" w:rsidR="00E81B59" w:rsidRDefault="00E81B59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$1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.4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90.000</w:t>
            </w:r>
          </w:p>
        </w:tc>
      </w:tr>
    </w:tbl>
    <w:p w14:paraId="01282130" w14:textId="2376B84E" w:rsidR="002D1245" w:rsidRPr="00263453" w:rsidRDefault="002D1245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compartidas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(tipo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r w:rsidR="004522F8"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excursión)*</w:t>
      </w:r>
    </w:p>
    <w:p w14:paraId="7B8DD4F3" w14:textId="77777777" w:rsidR="002D1245" w:rsidRDefault="002D1245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32052C21" w14:textId="77777777" w:rsidTr="00BC48AA">
        <w:trPr>
          <w:trHeight w:val="405"/>
          <w:jc w:val="center"/>
        </w:trPr>
        <w:tc>
          <w:tcPr>
            <w:tcW w:w="9377" w:type="dxa"/>
            <w:gridSpan w:val="3"/>
            <w:tcBorders>
              <w:bottom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B2F560F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2D1245" w:rsidRPr="0074776A" w14:paraId="312AC393" w14:textId="77777777" w:rsidTr="00BC48AA">
        <w:trPr>
          <w:trHeight w:val="570"/>
          <w:jc w:val="center"/>
        </w:trPr>
        <w:tc>
          <w:tcPr>
            <w:tcW w:w="1808" w:type="dxa"/>
            <w:tcBorders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B7ACE0D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13F76F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tcBorders>
              <w:lef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AC34B4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2D1245" w:rsidRPr="0074776A" w14:paraId="61F69DD7" w14:textId="77777777" w:rsidTr="00BC48AA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509D9E0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9C3E176" w14:textId="56ABE410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7AAD35D1" w14:textId="77777777" w:rsidR="002D1245" w:rsidRPr="0074776A" w:rsidRDefault="002D1245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2D1245" w:rsidRPr="0074776A" w14:paraId="16E5A1D0" w14:textId="77777777" w:rsidTr="00BC48AA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4D123851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F0754E4" w14:textId="43F4B819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$ 2</w:t>
            </w:r>
            <w:r w:rsidR="00F67B2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750840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</w:tbl>
    <w:p w14:paraId="027D74EB" w14:textId="3ADE262D" w:rsidR="002D1245" w:rsidRDefault="002D1245" w:rsidP="00E34B7D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FE7435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*Tar</w:t>
      </w:r>
      <w:r w:rsidR="00E34B7D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 xml:space="preserve">ifa por infante NO </w:t>
      </w:r>
      <w:proofErr w:type="spellStart"/>
      <w:r w:rsidR="00E34B7D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comisionable</w:t>
      </w:r>
      <w:proofErr w:type="spellEnd"/>
    </w:p>
    <w:p w14:paraId="21FB125F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37FC866E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6DBDF21D" w14:textId="0D148885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67C618A0" w14:textId="77777777" w:rsidR="00A64C76" w:rsidRPr="00AF6822" w:rsidRDefault="00A64C76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2AFE3FAB" w14:textId="35ABA8D0" w:rsidR="002D1245" w:rsidRPr="00E34B7D" w:rsidRDefault="002D1245" w:rsidP="00E34B7D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E34B7D">
        <w:rPr>
          <w:rFonts w:ascii="Century Gothic" w:hAnsi="Century Gothic" w:cstheme="minorHAnsi"/>
          <w:szCs w:val="24"/>
          <w:lang w:val="es-ES" w:eastAsia="es-ES"/>
        </w:rPr>
        <w:t>Para que disfrute su experiencia al máximo en este tour, le compartimos las siguientes recomendaciones:</w:t>
      </w:r>
    </w:p>
    <w:p w14:paraId="1578029D" w14:textId="77777777" w:rsidR="00A64C76" w:rsidRPr="00E34B7D" w:rsidRDefault="00A64C76" w:rsidP="00E34B7D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</w:p>
    <w:p w14:paraId="76DD43C8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Llevar bloqueador solar</w:t>
      </w:r>
    </w:p>
    <w:p w14:paraId="217E467F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Llevar gorra o sombrero</w:t>
      </w:r>
    </w:p>
    <w:p w14:paraId="04632CEA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Llevar ropa fresca y zapatos cómodos</w:t>
      </w:r>
    </w:p>
    <w:p w14:paraId="6BBEB804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 xml:space="preserve">Llevar traje de baño para ingresar al </w:t>
      </w:r>
      <w:proofErr w:type="spellStart"/>
      <w:r w:rsidRPr="00E34B7D">
        <w:rPr>
          <w:rFonts w:ascii="Century Gothic" w:hAnsi="Century Gothic" w:cstheme="minorHAnsi"/>
          <w:szCs w:val="24"/>
        </w:rPr>
        <w:t>Acuaparque</w:t>
      </w:r>
      <w:proofErr w:type="spellEnd"/>
    </w:p>
    <w:p w14:paraId="0EA65556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 xml:space="preserve">Llevar un juego de ropa extra para después de hacer </w:t>
      </w:r>
      <w:proofErr w:type="spellStart"/>
      <w:r w:rsidRPr="00E34B7D">
        <w:rPr>
          <w:rFonts w:ascii="Century Gothic" w:hAnsi="Century Gothic" w:cstheme="minorHAnsi"/>
          <w:szCs w:val="24"/>
        </w:rPr>
        <w:t>Torrentismo</w:t>
      </w:r>
      <w:proofErr w:type="spellEnd"/>
      <w:r w:rsidRPr="00E34B7D">
        <w:rPr>
          <w:rFonts w:ascii="Century Gothic" w:hAnsi="Century Gothic" w:cstheme="minorHAnsi"/>
          <w:szCs w:val="24"/>
        </w:rPr>
        <w:t xml:space="preserve"> (Costo adicional)</w:t>
      </w:r>
    </w:p>
    <w:p w14:paraId="1E247CAA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 xml:space="preserve">Licencia de conducción para ingresar a los </w:t>
      </w:r>
      <w:proofErr w:type="spellStart"/>
      <w:r w:rsidRPr="00E34B7D">
        <w:rPr>
          <w:rFonts w:ascii="Century Gothic" w:hAnsi="Century Gothic" w:cstheme="minorHAnsi"/>
          <w:szCs w:val="24"/>
        </w:rPr>
        <w:t>buggies</w:t>
      </w:r>
      <w:proofErr w:type="spellEnd"/>
      <w:r w:rsidRPr="00E34B7D">
        <w:rPr>
          <w:rFonts w:ascii="Century Gothic" w:hAnsi="Century Gothic" w:cstheme="minorHAnsi"/>
          <w:szCs w:val="24"/>
        </w:rPr>
        <w:t xml:space="preserve"> (Costo adicional)</w:t>
      </w:r>
    </w:p>
    <w:p w14:paraId="78CF56FA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Cámara fotográfica</w:t>
      </w:r>
      <w:bookmarkStart w:id="0" w:name="_GoBack"/>
      <w:bookmarkEnd w:id="0"/>
    </w:p>
    <w:p w14:paraId="4548B120" w14:textId="77777777" w:rsidR="002D1245" w:rsidRPr="00E34B7D" w:rsidRDefault="002D1245" w:rsidP="00E34B7D">
      <w:pPr>
        <w:pStyle w:val="Sinespaciado"/>
        <w:numPr>
          <w:ilvl w:val="0"/>
          <w:numId w:val="24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E34B7D">
        <w:rPr>
          <w:rFonts w:ascii="Century Gothic" w:hAnsi="Century Gothic" w:cstheme="minorHAnsi"/>
          <w:szCs w:val="24"/>
        </w:rPr>
        <w:t>Llevar hidratación</w:t>
      </w:r>
    </w:p>
    <w:p w14:paraId="10BFFFA8" w14:textId="77777777" w:rsidR="003701C3" w:rsidRPr="00E34B7D" w:rsidRDefault="002D1245" w:rsidP="0011643D">
      <w:pPr>
        <w:pStyle w:val="Sinespaciado"/>
        <w:numPr>
          <w:ilvl w:val="0"/>
          <w:numId w:val="24"/>
        </w:numPr>
        <w:spacing w:line="360" w:lineRule="auto"/>
        <w:ind w:left="567"/>
        <w:rPr>
          <w:rFonts w:ascii="Arial Narrow" w:hAnsi="Arial Narrow"/>
          <w:b/>
          <w:sz w:val="24"/>
          <w:szCs w:val="28"/>
        </w:rPr>
      </w:pPr>
      <w:r w:rsidRPr="00E34B7D">
        <w:rPr>
          <w:rFonts w:ascii="Century Gothic" w:hAnsi="Century Gothic" w:cstheme="minorHAnsi"/>
          <w:szCs w:val="24"/>
        </w:rPr>
        <w:t>Para contribuir con la conservación del medio ambiente, recomendamos depositar los desechos en una caneca de basura.</w:t>
      </w:r>
    </w:p>
    <w:p w14:paraId="404B7A1D" w14:textId="77777777" w:rsidR="00E81B59" w:rsidRDefault="00E81B59" w:rsidP="00E81B5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35BF83B5" w14:textId="77777777" w:rsidR="00E81B59" w:rsidRDefault="00E81B59" w:rsidP="00E81B5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391906E5" w14:textId="77777777" w:rsidR="00E81B59" w:rsidRDefault="00E81B59" w:rsidP="00E81B5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43221F87" w14:textId="77777777" w:rsidR="00E81B59" w:rsidRDefault="00E81B59" w:rsidP="00E81B5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6670CF6D" w14:textId="77777777" w:rsidR="00E81B59" w:rsidRDefault="00E81B59" w:rsidP="00E81B5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77023BB6" w14:textId="77777777" w:rsidR="00E81B59" w:rsidRDefault="00E81B59" w:rsidP="00E81B5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0E11E0AD" w14:textId="77777777" w:rsidR="00E81B59" w:rsidRDefault="00E81B59" w:rsidP="00E81B5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63628AB2" w14:textId="77777777" w:rsidR="00D74099" w:rsidRDefault="00D74099" w:rsidP="00D74099">
      <w:pPr>
        <w:tabs>
          <w:tab w:val="left" w:pos="2715"/>
        </w:tabs>
        <w:jc w:val="center"/>
        <w:rPr>
          <w:b/>
          <w:sz w:val="28"/>
        </w:rPr>
      </w:pPr>
      <w:r w:rsidRPr="001A2D8F">
        <w:rPr>
          <w:b/>
          <w:sz w:val="28"/>
        </w:rPr>
        <w:t>HOTELES</w:t>
      </w:r>
    </w:p>
    <w:p w14:paraId="566FCCC4" w14:textId="77777777" w:rsidR="00D74099" w:rsidRPr="001A2D8F" w:rsidRDefault="00D74099" w:rsidP="00D74099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D74099" w:rsidRPr="001A2D8F" w14:paraId="5D464A3D" w14:textId="77777777" w:rsidTr="00D02BAC">
        <w:trPr>
          <w:trHeight w:val="300"/>
        </w:trPr>
        <w:tc>
          <w:tcPr>
            <w:tcW w:w="8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A0F6FF2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D74099" w:rsidRPr="001A2D8F" w14:paraId="0EFFF59D" w14:textId="77777777" w:rsidTr="00D02BAC">
        <w:trPr>
          <w:trHeight w:val="300"/>
        </w:trPr>
        <w:tc>
          <w:tcPr>
            <w:tcW w:w="8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AF042" w14:textId="77777777" w:rsidR="00D74099" w:rsidRPr="001A2D8F" w:rsidRDefault="00D74099" w:rsidP="00D02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D74099" w:rsidRPr="001A2D8F" w14:paraId="47385BE8" w14:textId="77777777" w:rsidTr="00D02BAC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C7E2F3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FE67778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78227A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D74099" w:rsidRPr="001A2D8F" w14:paraId="7B1DB4D6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A121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649F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52EB5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D74099" w:rsidRPr="001A2D8F" w14:paraId="6431B59F" w14:textId="77777777" w:rsidTr="00D02BAC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62D7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9791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57C4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D74099" w:rsidRPr="001A2D8F" w14:paraId="051D48DF" w14:textId="77777777" w:rsidTr="00D02BAC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1702C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38E7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C57E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D74099" w:rsidRPr="001A2D8F" w14:paraId="65C8F56C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3B2C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7EE9D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B888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D74099" w:rsidRPr="001A2D8F" w14:paraId="418C8945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1D07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8BD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C2322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D74099" w:rsidRPr="001A2D8F" w14:paraId="0B36C383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B0591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5BEC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5B2E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D74099" w:rsidRPr="001A2D8F" w14:paraId="0CB51E85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3D39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49C3B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6C2F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D74099" w:rsidRPr="001A2D8F" w14:paraId="0E9767EF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086D2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EA19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A9AF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D74099" w:rsidRPr="001A2D8F" w14:paraId="7B772E0E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E8A1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B5A28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7910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D74099" w:rsidRPr="001A2D8F" w14:paraId="08784780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C7B9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0C8C4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E8C2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D74099" w:rsidRPr="001A2D8F" w14:paraId="56474A7E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BB812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1315B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F26FC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D74099" w:rsidRPr="001A2D8F" w14:paraId="54E67C88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19F6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5E9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32385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D74099" w:rsidRPr="001A2D8F" w14:paraId="7EADC470" w14:textId="77777777" w:rsidTr="00D02BAC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57BB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6711B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E0049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6B55E74F" w14:textId="77777777" w:rsidR="00D74099" w:rsidRDefault="00D74099" w:rsidP="00D74099">
      <w:pPr>
        <w:tabs>
          <w:tab w:val="left" w:pos="4275"/>
        </w:tabs>
      </w:pPr>
    </w:p>
    <w:p w14:paraId="5997ADD2" w14:textId="77777777" w:rsidR="00D74099" w:rsidRDefault="00D74099" w:rsidP="00D74099">
      <w:pPr>
        <w:tabs>
          <w:tab w:val="left" w:pos="4275"/>
        </w:tabs>
      </w:pPr>
    </w:p>
    <w:p w14:paraId="2AF42F53" w14:textId="77777777" w:rsidR="00D74099" w:rsidRDefault="00D74099" w:rsidP="00D74099">
      <w:pPr>
        <w:tabs>
          <w:tab w:val="left" w:pos="4275"/>
        </w:tabs>
      </w:pPr>
    </w:p>
    <w:p w14:paraId="74C85B6A" w14:textId="77777777" w:rsidR="00D74099" w:rsidRDefault="00D74099" w:rsidP="00D74099">
      <w:pPr>
        <w:tabs>
          <w:tab w:val="left" w:pos="4275"/>
        </w:tabs>
      </w:pPr>
    </w:p>
    <w:p w14:paraId="4567F0A9" w14:textId="77777777" w:rsidR="00D74099" w:rsidRDefault="00D74099" w:rsidP="00D74099">
      <w:pPr>
        <w:tabs>
          <w:tab w:val="left" w:pos="4275"/>
        </w:tabs>
      </w:pPr>
    </w:p>
    <w:p w14:paraId="3F8866AD" w14:textId="77777777" w:rsidR="00D74099" w:rsidRDefault="00D74099" w:rsidP="00D74099">
      <w:pPr>
        <w:tabs>
          <w:tab w:val="left" w:pos="4275"/>
        </w:tabs>
      </w:pPr>
    </w:p>
    <w:p w14:paraId="6ED7C82C" w14:textId="77777777" w:rsidR="00D74099" w:rsidRDefault="00D74099" w:rsidP="00D74099">
      <w:pPr>
        <w:tabs>
          <w:tab w:val="left" w:pos="4275"/>
        </w:tabs>
      </w:pPr>
    </w:p>
    <w:p w14:paraId="67272B34" w14:textId="77777777" w:rsidR="00D74099" w:rsidRDefault="00D74099" w:rsidP="00D74099">
      <w:pPr>
        <w:tabs>
          <w:tab w:val="left" w:pos="4275"/>
        </w:tabs>
      </w:pPr>
    </w:p>
    <w:p w14:paraId="64B16765" w14:textId="77777777" w:rsidR="00D74099" w:rsidRDefault="00D74099" w:rsidP="00D74099">
      <w:pPr>
        <w:tabs>
          <w:tab w:val="left" w:pos="4275"/>
        </w:tabs>
      </w:pPr>
    </w:p>
    <w:p w14:paraId="04D8710D" w14:textId="77777777" w:rsidR="00D74099" w:rsidRDefault="00D74099" w:rsidP="00D74099">
      <w:pPr>
        <w:tabs>
          <w:tab w:val="left" w:pos="4275"/>
        </w:tabs>
      </w:pPr>
    </w:p>
    <w:p w14:paraId="7E75ADA6" w14:textId="77777777" w:rsidR="00D74099" w:rsidRDefault="00D74099" w:rsidP="00D74099">
      <w:pPr>
        <w:tabs>
          <w:tab w:val="left" w:pos="4275"/>
        </w:tabs>
      </w:pPr>
    </w:p>
    <w:tbl>
      <w:tblPr>
        <w:tblpPr w:leftFromText="180" w:rightFromText="18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D74099" w:rsidRPr="001A2D8F" w14:paraId="573D4B02" w14:textId="77777777" w:rsidTr="00D02BAC">
        <w:trPr>
          <w:trHeight w:val="300"/>
        </w:trPr>
        <w:tc>
          <w:tcPr>
            <w:tcW w:w="7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393C6C6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D74099" w:rsidRPr="001A2D8F" w14:paraId="16E6DF08" w14:textId="77777777" w:rsidTr="00D02BAC">
        <w:trPr>
          <w:trHeight w:val="300"/>
        </w:trPr>
        <w:tc>
          <w:tcPr>
            <w:tcW w:w="7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36497" w14:textId="77777777" w:rsidR="00D74099" w:rsidRPr="001A2D8F" w:rsidRDefault="00D74099" w:rsidP="00D02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D74099" w:rsidRPr="001A2D8F" w14:paraId="34241276" w14:textId="77777777" w:rsidTr="00D02BAC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206F825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06A6CCC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DDCA148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D74099" w:rsidRPr="001A2D8F" w14:paraId="3C96A272" w14:textId="77777777" w:rsidTr="00D02BAC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0165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3794C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513F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D74099" w:rsidRPr="001A2D8F" w14:paraId="252016A1" w14:textId="77777777" w:rsidTr="00D02BAC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D0F8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7A6F8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28B9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D74099" w:rsidRPr="001A2D8F" w14:paraId="5ADA94B9" w14:textId="77777777" w:rsidTr="00D02BA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D4A9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B3DBF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A6DF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D74099" w:rsidRPr="001A2D8F" w14:paraId="1BD0F0E7" w14:textId="77777777" w:rsidTr="00D02BA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63A3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234F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3EED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D74099" w:rsidRPr="001A2D8F" w14:paraId="52458079" w14:textId="77777777" w:rsidTr="00D02BA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897D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54366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625D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D74099" w:rsidRPr="001A2D8F" w14:paraId="71F3E975" w14:textId="77777777" w:rsidTr="00D02BA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7101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2567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CBC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D74099" w:rsidRPr="001A2D8F" w14:paraId="64B3DB95" w14:textId="77777777" w:rsidTr="00D02BA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02EFB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7283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1921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D74099" w:rsidRPr="001A2D8F" w14:paraId="4B294419" w14:textId="77777777" w:rsidTr="00D02BA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BBFBD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A2FA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518C" w14:textId="77777777" w:rsidR="00D74099" w:rsidRPr="001A2D8F" w:rsidRDefault="00D74099" w:rsidP="00D0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09263D90" w14:textId="77777777" w:rsidR="00D74099" w:rsidRPr="001A2D8F" w:rsidRDefault="00D74099" w:rsidP="00D74099">
      <w:pPr>
        <w:tabs>
          <w:tab w:val="left" w:pos="4275"/>
        </w:tabs>
      </w:pPr>
    </w:p>
    <w:p w14:paraId="6D804CEA" w14:textId="536B2B8D" w:rsidR="00E81B59" w:rsidRPr="00F90C99" w:rsidRDefault="00E81B59" w:rsidP="00F90C99">
      <w:pPr>
        <w:pStyle w:val="Sinespaciado"/>
        <w:rPr>
          <w:rFonts w:ascii="Century Gothic" w:hAnsi="Century Gothic" w:cstheme="minorHAnsi"/>
          <w:b/>
          <w:bCs/>
          <w:sz w:val="24"/>
          <w:szCs w:val="24"/>
        </w:rPr>
      </w:pPr>
    </w:p>
    <w:sectPr w:rsidR="00E81B59" w:rsidRPr="00F90C99" w:rsidSect="00C20C90">
      <w:headerReference w:type="default" r:id="rId9"/>
      <w:pgSz w:w="12240" w:h="15840" w:code="1"/>
      <w:pgMar w:top="720" w:right="1325" w:bottom="720" w:left="1418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ACA0C" w14:textId="77777777" w:rsidR="00197727" w:rsidRDefault="00197727" w:rsidP="00C14009">
      <w:pPr>
        <w:spacing w:after="0" w:line="240" w:lineRule="auto"/>
      </w:pPr>
      <w:r>
        <w:separator/>
      </w:r>
    </w:p>
  </w:endnote>
  <w:endnote w:type="continuationSeparator" w:id="0">
    <w:p w14:paraId="6B5E1484" w14:textId="77777777" w:rsidR="00197727" w:rsidRDefault="00197727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BF44" w14:textId="77777777" w:rsidR="00197727" w:rsidRDefault="00197727" w:rsidP="00C14009">
      <w:pPr>
        <w:spacing w:after="0" w:line="240" w:lineRule="auto"/>
      </w:pPr>
      <w:r>
        <w:separator/>
      </w:r>
    </w:p>
  </w:footnote>
  <w:footnote w:type="continuationSeparator" w:id="0">
    <w:p w14:paraId="62E20A67" w14:textId="77777777" w:rsidR="00197727" w:rsidRDefault="00197727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2B65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1F3FB5B3" wp14:editId="6A2A5F7A">
          <wp:extent cx="5612130" cy="5090160"/>
          <wp:effectExtent l="0" t="0" r="7620" b="0"/>
          <wp:docPr id="80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769DC826" wp14:editId="1E144B2C">
          <wp:extent cx="1679523" cy="1084521"/>
          <wp:effectExtent l="0" t="0" r="0" b="1905"/>
          <wp:docPr id="80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B94AA15" wp14:editId="614DABF6">
          <wp:extent cx="5612130" cy="5090160"/>
          <wp:effectExtent l="0" t="0" r="7620" b="0"/>
          <wp:docPr id="8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7BCAEF61" wp14:editId="334E5579">
          <wp:extent cx="5612130" cy="5090160"/>
          <wp:effectExtent l="0" t="0" r="7620" b="0"/>
          <wp:docPr id="8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5F31D8E6" wp14:editId="165AD682">
          <wp:extent cx="5612130" cy="5090160"/>
          <wp:effectExtent l="0" t="0" r="7620" b="0"/>
          <wp:docPr id="8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7667C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35E402BB" wp14:editId="0749A10B">
          <wp:extent cx="5612130" cy="5090160"/>
          <wp:effectExtent l="0" t="0" r="7620" b="0"/>
          <wp:docPr id="8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EB3E60F" wp14:editId="468D96BB">
          <wp:extent cx="1679523" cy="1084521"/>
          <wp:effectExtent l="0" t="0" r="0" b="1905"/>
          <wp:docPr id="8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40DC5023" wp14:editId="5EFB1E23">
          <wp:extent cx="5612130" cy="5090160"/>
          <wp:effectExtent l="0" t="0" r="7620" b="0"/>
          <wp:docPr id="8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62C0133B" wp14:editId="7DAEBB8F">
          <wp:extent cx="5612130" cy="5090160"/>
          <wp:effectExtent l="0" t="0" r="7620" b="0"/>
          <wp:docPr id="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335E6A31" wp14:editId="481C9C69">
          <wp:extent cx="5612130" cy="5090160"/>
          <wp:effectExtent l="0" t="0" r="7620" b="0"/>
          <wp:docPr id="8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7.75pt;height:78.75pt" o:bullet="t">
        <v:imagedata r:id="rId1" o:title="Avatar_Universal"/>
      </v:shape>
    </w:pict>
  </w:numPicBullet>
  <w:numPicBullet w:numPicBulletId="1">
    <w:pict>
      <v:shape id="_x0000_i1039" type="#_x0000_t75" style="width:350.25pt;height:350.25pt" o:bullet="t">
        <v:imagedata r:id="rId2" o:title="imagen 1 universal"/>
      </v:shape>
    </w:pict>
  </w:numPicBullet>
  <w:numPicBullet w:numPicBulletId="2">
    <w:pict>
      <v:shape id="_x0000_i1040" type="#_x0000_t75" style="width:11.25pt;height:11.25pt" o:bullet="t">
        <v:imagedata r:id="rId3" o:title="mso256A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11107"/>
    <w:multiLevelType w:val="hybridMultilevel"/>
    <w:tmpl w:val="CB74CB08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FA24606"/>
    <w:multiLevelType w:val="hybridMultilevel"/>
    <w:tmpl w:val="1256EEA4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5484516"/>
    <w:multiLevelType w:val="hybridMultilevel"/>
    <w:tmpl w:val="358A5000"/>
    <w:lvl w:ilvl="0" w:tplc="04090007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14373"/>
    <w:multiLevelType w:val="hybridMultilevel"/>
    <w:tmpl w:val="AE1CFA0E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43B954F1"/>
    <w:multiLevelType w:val="hybridMultilevel"/>
    <w:tmpl w:val="C54EF84C"/>
    <w:lvl w:ilvl="0" w:tplc="04090007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4012C2B"/>
    <w:multiLevelType w:val="hybridMultilevel"/>
    <w:tmpl w:val="4F32B95A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D7137"/>
    <w:multiLevelType w:val="hybridMultilevel"/>
    <w:tmpl w:val="2798404C"/>
    <w:lvl w:ilvl="0" w:tplc="04090007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A5A0B"/>
    <w:multiLevelType w:val="hybridMultilevel"/>
    <w:tmpl w:val="46801B52"/>
    <w:lvl w:ilvl="0" w:tplc="04090007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7"/>
  </w:num>
  <w:num w:numId="5">
    <w:abstractNumId w:val="11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12"/>
  </w:num>
  <w:num w:numId="12">
    <w:abstractNumId w:val="1"/>
  </w:num>
  <w:num w:numId="13">
    <w:abstractNumId w:val="21"/>
  </w:num>
  <w:num w:numId="14">
    <w:abstractNumId w:val="22"/>
  </w:num>
  <w:num w:numId="15">
    <w:abstractNumId w:val="20"/>
  </w:num>
  <w:num w:numId="16">
    <w:abstractNumId w:val="3"/>
  </w:num>
  <w:num w:numId="17">
    <w:abstractNumId w:val="15"/>
  </w:num>
  <w:num w:numId="18">
    <w:abstractNumId w:val="10"/>
  </w:num>
  <w:num w:numId="19">
    <w:abstractNumId w:val="13"/>
  </w:num>
  <w:num w:numId="20">
    <w:abstractNumId w:val="23"/>
  </w:num>
  <w:num w:numId="21">
    <w:abstractNumId w:val="19"/>
  </w:num>
  <w:num w:numId="22">
    <w:abstractNumId w:val="2"/>
  </w:num>
  <w:num w:numId="23">
    <w:abstractNumId w:val="6"/>
  </w:num>
  <w:num w:numId="2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0C77"/>
    <w:rsid w:val="00072405"/>
    <w:rsid w:val="00082461"/>
    <w:rsid w:val="000A53B4"/>
    <w:rsid w:val="000B27E5"/>
    <w:rsid w:val="000B48E1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1643D"/>
    <w:rsid w:val="00130069"/>
    <w:rsid w:val="00133591"/>
    <w:rsid w:val="00133683"/>
    <w:rsid w:val="001412A7"/>
    <w:rsid w:val="00153365"/>
    <w:rsid w:val="0015371B"/>
    <w:rsid w:val="00153A4F"/>
    <w:rsid w:val="00154812"/>
    <w:rsid w:val="00173FC6"/>
    <w:rsid w:val="0017442E"/>
    <w:rsid w:val="0017599E"/>
    <w:rsid w:val="001851AE"/>
    <w:rsid w:val="00186F20"/>
    <w:rsid w:val="001956E5"/>
    <w:rsid w:val="00197727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37335"/>
    <w:rsid w:val="00240E71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1774F"/>
    <w:rsid w:val="003222D5"/>
    <w:rsid w:val="00322639"/>
    <w:rsid w:val="00332465"/>
    <w:rsid w:val="003350C6"/>
    <w:rsid w:val="00342606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151B"/>
    <w:rsid w:val="003E0B1B"/>
    <w:rsid w:val="003E1FE7"/>
    <w:rsid w:val="003F0357"/>
    <w:rsid w:val="003F2227"/>
    <w:rsid w:val="003F34D8"/>
    <w:rsid w:val="003F4BB9"/>
    <w:rsid w:val="003F5241"/>
    <w:rsid w:val="003F6A68"/>
    <w:rsid w:val="004041FD"/>
    <w:rsid w:val="00405E0D"/>
    <w:rsid w:val="00411500"/>
    <w:rsid w:val="00415D59"/>
    <w:rsid w:val="00427283"/>
    <w:rsid w:val="00434058"/>
    <w:rsid w:val="004361C2"/>
    <w:rsid w:val="004408FD"/>
    <w:rsid w:val="00450CD7"/>
    <w:rsid w:val="004522F8"/>
    <w:rsid w:val="00453104"/>
    <w:rsid w:val="004543A6"/>
    <w:rsid w:val="004553E4"/>
    <w:rsid w:val="0046234D"/>
    <w:rsid w:val="004625FD"/>
    <w:rsid w:val="004647F6"/>
    <w:rsid w:val="004733BA"/>
    <w:rsid w:val="00484052"/>
    <w:rsid w:val="00484817"/>
    <w:rsid w:val="00484D80"/>
    <w:rsid w:val="00486E4E"/>
    <w:rsid w:val="00496F1F"/>
    <w:rsid w:val="0049767F"/>
    <w:rsid w:val="004A40B4"/>
    <w:rsid w:val="004A54D6"/>
    <w:rsid w:val="004A56E7"/>
    <w:rsid w:val="004B57DF"/>
    <w:rsid w:val="004C6EA6"/>
    <w:rsid w:val="004C70B3"/>
    <w:rsid w:val="004D1784"/>
    <w:rsid w:val="004D38D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41E3"/>
    <w:rsid w:val="005056F6"/>
    <w:rsid w:val="0052788F"/>
    <w:rsid w:val="00530E80"/>
    <w:rsid w:val="00532FEC"/>
    <w:rsid w:val="00540A3D"/>
    <w:rsid w:val="00545515"/>
    <w:rsid w:val="005459A3"/>
    <w:rsid w:val="005541A9"/>
    <w:rsid w:val="005616BF"/>
    <w:rsid w:val="00562749"/>
    <w:rsid w:val="00565F72"/>
    <w:rsid w:val="00566749"/>
    <w:rsid w:val="005673D2"/>
    <w:rsid w:val="00571906"/>
    <w:rsid w:val="00572C35"/>
    <w:rsid w:val="00596237"/>
    <w:rsid w:val="00596323"/>
    <w:rsid w:val="0059636B"/>
    <w:rsid w:val="005A09EC"/>
    <w:rsid w:val="005A52C3"/>
    <w:rsid w:val="005B2970"/>
    <w:rsid w:val="005B2C60"/>
    <w:rsid w:val="005B3EB0"/>
    <w:rsid w:val="005C0575"/>
    <w:rsid w:val="005C1B15"/>
    <w:rsid w:val="005E6D18"/>
    <w:rsid w:val="0060247A"/>
    <w:rsid w:val="00607D1F"/>
    <w:rsid w:val="00616311"/>
    <w:rsid w:val="0062664E"/>
    <w:rsid w:val="00636F6C"/>
    <w:rsid w:val="00642136"/>
    <w:rsid w:val="006422B5"/>
    <w:rsid w:val="00643516"/>
    <w:rsid w:val="006451E3"/>
    <w:rsid w:val="00650DC3"/>
    <w:rsid w:val="00653D32"/>
    <w:rsid w:val="00660CD7"/>
    <w:rsid w:val="00660E4D"/>
    <w:rsid w:val="0066553C"/>
    <w:rsid w:val="00665B7B"/>
    <w:rsid w:val="006663F2"/>
    <w:rsid w:val="006665F9"/>
    <w:rsid w:val="00666BE1"/>
    <w:rsid w:val="006705AC"/>
    <w:rsid w:val="006708F3"/>
    <w:rsid w:val="006A2182"/>
    <w:rsid w:val="006A4A6F"/>
    <w:rsid w:val="006B105F"/>
    <w:rsid w:val="006C18C2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E141F"/>
    <w:rsid w:val="006F0BE3"/>
    <w:rsid w:val="006F526D"/>
    <w:rsid w:val="007151CA"/>
    <w:rsid w:val="0071612D"/>
    <w:rsid w:val="00723B2A"/>
    <w:rsid w:val="00723CD6"/>
    <w:rsid w:val="00724BE2"/>
    <w:rsid w:val="00726258"/>
    <w:rsid w:val="0073263C"/>
    <w:rsid w:val="00733DE2"/>
    <w:rsid w:val="007651E1"/>
    <w:rsid w:val="00774C2B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10C6F"/>
    <w:rsid w:val="00812032"/>
    <w:rsid w:val="00812749"/>
    <w:rsid w:val="00812839"/>
    <w:rsid w:val="00812CA0"/>
    <w:rsid w:val="00812EF0"/>
    <w:rsid w:val="008154D2"/>
    <w:rsid w:val="00821A4F"/>
    <w:rsid w:val="008241CA"/>
    <w:rsid w:val="008273E9"/>
    <w:rsid w:val="00832A86"/>
    <w:rsid w:val="00834BD0"/>
    <w:rsid w:val="008357BB"/>
    <w:rsid w:val="0084137E"/>
    <w:rsid w:val="00841EE6"/>
    <w:rsid w:val="00844159"/>
    <w:rsid w:val="008462DA"/>
    <w:rsid w:val="0085020D"/>
    <w:rsid w:val="008510A9"/>
    <w:rsid w:val="00856A88"/>
    <w:rsid w:val="00857BFE"/>
    <w:rsid w:val="00857E52"/>
    <w:rsid w:val="00862BE4"/>
    <w:rsid w:val="00862D1A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B7035"/>
    <w:rsid w:val="008C16B3"/>
    <w:rsid w:val="008C2825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B0674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05C2F"/>
    <w:rsid w:val="00A11DF0"/>
    <w:rsid w:val="00A15259"/>
    <w:rsid w:val="00A16397"/>
    <w:rsid w:val="00A21F49"/>
    <w:rsid w:val="00A305F2"/>
    <w:rsid w:val="00A31739"/>
    <w:rsid w:val="00A349F4"/>
    <w:rsid w:val="00A46AF8"/>
    <w:rsid w:val="00A559D0"/>
    <w:rsid w:val="00A56D05"/>
    <w:rsid w:val="00A57CBB"/>
    <w:rsid w:val="00A64C76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C3DF0"/>
    <w:rsid w:val="00AE1EE4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66F91"/>
    <w:rsid w:val="00B725E1"/>
    <w:rsid w:val="00B72848"/>
    <w:rsid w:val="00B769F0"/>
    <w:rsid w:val="00B81344"/>
    <w:rsid w:val="00B8284C"/>
    <w:rsid w:val="00B84433"/>
    <w:rsid w:val="00B927E9"/>
    <w:rsid w:val="00B95374"/>
    <w:rsid w:val="00BA010F"/>
    <w:rsid w:val="00BA60D4"/>
    <w:rsid w:val="00BB0104"/>
    <w:rsid w:val="00BB64BF"/>
    <w:rsid w:val="00BB68C5"/>
    <w:rsid w:val="00BB7F6E"/>
    <w:rsid w:val="00BC48AA"/>
    <w:rsid w:val="00BC5866"/>
    <w:rsid w:val="00BC62F9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0C90"/>
    <w:rsid w:val="00C21884"/>
    <w:rsid w:val="00C34D69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630A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099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51CC"/>
    <w:rsid w:val="00DD6A38"/>
    <w:rsid w:val="00DD7FB1"/>
    <w:rsid w:val="00DF0891"/>
    <w:rsid w:val="00DF35CA"/>
    <w:rsid w:val="00DF5CEB"/>
    <w:rsid w:val="00DF7E5A"/>
    <w:rsid w:val="00E00A12"/>
    <w:rsid w:val="00E110ED"/>
    <w:rsid w:val="00E165D8"/>
    <w:rsid w:val="00E209BA"/>
    <w:rsid w:val="00E304D2"/>
    <w:rsid w:val="00E33697"/>
    <w:rsid w:val="00E34B7D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1B59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700F"/>
    <w:rsid w:val="00F47C75"/>
    <w:rsid w:val="00F66C4B"/>
    <w:rsid w:val="00F67B23"/>
    <w:rsid w:val="00F718C7"/>
    <w:rsid w:val="00F7229C"/>
    <w:rsid w:val="00F7501C"/>
    <w:rsid w:val="00F800E5"/>
    <w:rsid w:val="00F80219"/>
    <w:rsid w:val="00F82B89"/>
    <w:rsid w:val="00F86D32"/>
    <w:rsid w:val="00F90C99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57288"/>
  <w15:docId w15:val="{1FAB465E-F01F-44FD-B32B-5F43F01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2CC8-BAF9-4371-A36A-AE78BA1D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148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PERSONAL</cp:lastModifiedBy>
  <cp:revision>38</cp:revision>
  <cp:lastPrinted>2018-05-10T20:19:00Z</cp:lastPrinted>
  <dcterms:created xsi:type="dcterms:W3CDTF">2021-01-30T01:40:00Z</dcterms:created>
  <dcterms:modified xsi:type="dcterms:W3CDTF">2026-01-27T00:30:00Z</dcterms:modified>
</cp:coreProperties>
</file>