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201E" w14:textId="77777777" w:rsidR="00B86E9D" w:rsidRPr="00F91397" w:rsidRDefault="00F91397" w:rsidP="00A25F5D">
      <w:pPr>
        <w:jc w:val="center"/>
        <w:rPr>
          <w:rFonts w:ascii="Century Gothic" w:hAnsi="Century Gothic"/>
          <w:b/>
          <w:color w:val="2E74B5" w:themeColor="accent1" w:themeShade="BF"/>
          <w:sz w:val="44"/>
          <w:lang w:val="es-CO"/>
        </w:rPr>
      </w:pPr>
      <w:r w:rsidRPr="00F91397">
        <w:rPr>
          <w:rFonts w:ascii="Century Gothic" w:hAnsi="Century Gothic"/>
          <w:b/>
          <w:color w:val="262626" w:themeColor="text1" w:themeTint="D9"/>
          <w:sz w:val="48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Cerros de </w:t>
      </w:r>
      <w:proofErr w:type="spellStart"/>
      <w:r w:rsidRPr="00F91397">
        <w:rPr>
          <w:rFonts w:ascii="Century Gothic" w:hAnsi="Century Gothic"/>
          <w:b/>
          <w:color w:val="262626" w:themeColor="text1" w:themeTint="D9"/>
          <w:sz w:val="48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Mavicure</w:t>
      </w:r>
      <w:proofErr w:type="spellEnd"/>
      <w:r w:rsidR="00A25F5D" w:rsidRPr="00F91397">
        <w:rPr>
          <w:rFonts w:ascii="Century Gothic" w:hAnsi="Century Gothic"/>
          <w:b/>
          <w:color w:val="262626" w:themeColor="text1" w:themeTint="D9"/>
          <w:sz w:val="48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&amp; </w:t>
      </w:r>
      <w:proofErr w:type="spellStart"/>
      <w:r w:rsidRPr="00F91397">
        <w:rPr>
          <w:rFonts w:ascii="Century Gothic" w:hAnsi="Century Gothic"/>
          <w:b/>
          <w:color w:val="262626" w:themeColor="text1" w:themeTint="D9"/>
          <w:sz w:val="48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Savores</w:t>
      </w:r>
      <w:proofErr w:type="spellEnd"/>
      <w:r w:rsidRPr="00F91397">
        <w:rPr>
          <w:rFonts w:ascii="Century Gothic" w:hAnsi="Century Gothic"/>
          <w:b/>
          <w:color w:val="262626" w:themeColor="text1" w:themeTint="D9"/>
          <w:sz w:val="48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del Cacao</w:t>
      </w:r>
      <w:r w:rsidR="00A25F5D" w:rsidRPr="00F91397">
        <w:rPr>
          <w:rFonts w:ascii="Century Gothic" w:hAnsi="Century Gothic"/>
          <w:b/>
          <w:color w:val="262626" w:themeColor="text1" w:themeTint="D9"/>
          <w:sz w:val="48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A25F5D" w:rsidRPr="00F91397">
        <w:rPr>
          <w:rFonts w:ascii="Century Gothic" w:hAnsi="Century Gothic"/>
          <w:b/>
          <w:color w:val="262626" w:themeColor="text1" w:themeTint="D9"/>
          <w:sz w:val="48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Amanaven</w:t>
      </w:r>
      <w:proofErr w:type="spellEnd"/>
      <w:r w:rsidR="00A25F5D" w:rsidRPr="00F91397">
        <w:rPr>
          <w:rFonts w:ascii="Century Gothic" w:hAnsi="Century Gothic"/>
          <w:b/>
          <w:color w:val="262626" w:themeColor="text1" w:themeTint="D9"/>
          <w:sz w:val="48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Century Gothic" w:hAnsi="Century Gothic"/>
          <w:b/>
          <w:color w:val="262626" w:themeColor="text1" w:themeTint="D9"/>
          <w:sz w:val="44"/>
          <w:highlight w:val="yellow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5 </w:t>
      </w:r>
      <w:proofErr w:type="spellStart"/>
      <w:r>
        <w:rPr>
          <w:rFonts w:ascii="Century Gothic" w:hAnsi="Century Gothic"/>
          <w:b/>
          <w:color w:val="262626" w:themeColor="text1" w:themeTint="D9"/>
          <w:sz w:val="44"/>
          <w:highlight w:val="yellow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Dias</w:t>
      </w:r>
      <w:proofErr w:type="spellEnd"/>
      <w:r>
        <w:rPr>
          <w:rFonts w:ascii="Century Gothic" w:hAnsi="Century Gothic"/>
          <w:b/>
          <w:color w:val="262626" w:themeColor="text1" w:themeTint="D9"/>
          <w:sz w:val="44"/>
          <w:highlight w:val="yellow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/ 4 Noches</w:t>
      </w:r>
    </w:p>
    <w:p w14:paraId="76A8082B" w14:textId="77777777" w:rsidR="00B86E9D" w:rsidRPr="00F91397" w:rsidRDefault="00B86E9D" w:rsidP="00B86E9D">
      <w:pPr>
        <w:rPr>
          <w:rFonts w:ascii="Century Gothic" w:hAnsi="Century Gothic"/>
          <w:b/>
          <w:color w:val="2E74B5" w:themeColor="accent1" w:themeShade="BF"/>
          <w:sz w:val="12"/>
          <w:lang w:val="es-CO"/>
        </w:rPr>
      </w:pPr>
    </w:p>
    <w:p w14:paraId="274E61B1" w14:textId="6352C169" w:rsidR="00A25F5D" w:rsidRPr="00935872" w:rsidRDefault="00935872" w:rsidP="00935872">
      <w:pPr>
        <w:jc w:val="center"/>
        <w:rPr>
          <w:rFonts w:ascii="Century Gothic" w:hAnsi="Century Gothic"/>
          <w:b/>
          <w:color w:val="2E74B5" w:themeColor="accent1" w:themeShade="BF"/>
          <w:sz w:val="12"/>
          <w:lang w:val="es-CO"/>
        </w:rPr>
      </w:pPr>
      <w:r>
        <w:rPr>
          <w:b/>
          <w:noProof/>
          <w:color w:val="262626" w:themeColor="text1" w:themeTint="D9"/>
          <w:sz w:val="24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75743C1C" wp14:editId="5CB33DB2">
            <wp:extent cx="4781550" cy="2009775"/>
            <wp:effectExtent l="0" t="0" r="0" b="9525"/>
            <wp:docPr id="174803319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697C0" w14:textId="77777777" w:rsidR="00B86E9D" w:rsidRPr="00F91397" w:rsidRDefault="00B86E9D" w:rsidP="00B86E9D">
      <w:pPr>
        <w:rPr>
          <w:rFonts w:ascii="Century Gothic" w:hAnsi="Century Gothic"/>
          <w:b/>
          <w:color w:val="2E74B5" w:themeColor="accent1" w:themeShade="BF"/>
          <w:sz w:val="4"/>
          <w:lang w:val="es-CO"/>
        </w:rPr>
      </w:pPr>
    </w:p>
    <w:p w14:paraId="4F30367E" w14:textId="77777777" w:rsidR="00B86E9D" w:rsidRPr="00860FC8" w:rsidRDefault="00286692" w:rsidP="00B86E9D">
      <w:pPr>
        <w:rPr>
          <w:rFonts w:ascii="Century Gothic" w:hAnsi="Century Gothic"/>
          <w:b/>
          <w:color w:val="2E74B5" w:themeColor="accent1" w:themeShade="BF"/>
          <w:sz w:val="24"/>
          <w:szCs w:val="24"/>
          <w:u w:val="single"/>
          <w:lang w:val="es-CO"/>
        </w:rPr>
      </w:pPr>
      <w:r>
        <w:rPr>
          <w:rFonts w:ascii="Century Gothic" w:hAnsi="Century Gothic"/>
          <w:b/>
          <w:color w:val="2E74B5" w:themeColor="accent1" w:themeShade="BF"/>
          <w:sz w:val="24"/>
          <w:szCs w:val="24"/>
          <w:u w:val="single"/>
          <w:lang w:val="es-CO"/>
        </w:rPr>
        <w:t>PLAN INCLUYE</w:t>
      </w:r>
      <w:r w:rsidR="00A25F5D">
        <w:rPr>
          <w:rFonts w:ascii="Century Gothic" w:hAnsi="Century Gothic"/>
          <w:b/>
          <w:color w:val="2E74B5" w:themeColor="accent1" w:themeShade="BF"/>
          <w:sz w:val="24"/>
          <w:szCs w:val="24"/>
          <w:u w:val="single"/>
          <w:lang w:val="es-CO"/>
        </w:rPr>
        <w:t>:</w:t>
      </w:r>
    </w:p>
    <w:p w14:paraId="07A756EB" w14:textId="77777777" w:rsidR="00B86E9D" w:rsidRPr="00860FC8" w:rsidRDefault="00B86E9D" w:rsidP="00B86E9D">
      <w:pPr>
        <w:rPr>
          <w:rFonts w:ascii="Century Gothic" w:hAnsi="Century Gothic"/>
          <w:sz w:val="2"/>
          <w:szCs w:val="24"/>
          <w:lang w:val="es-CO"/>
        </w:rPr>
      </w:pPr>
    </w:p>
    <w:p w14:paraId="39BE325D" w14:textId="77777777" w:rsidR="00286692" w:rsidRPr="00286692" w:rsidRDefault="00286692" w:rsidP="00286692">
      <w:pPr>
        <w:pStyle w:val="Prrafodelista"/>
        <w:numPr>
          <w:ilvl w:val="0"/>
          <w:numId w:val="11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286692">
        <w:rPr>
          <w:rFonts w:ascii="Century Gothic" w:hAnsi="Century Gothic"/>
          <w:sz w:val="24"/>
          <w:szCs w:val="24"/>
          <w:lang w:val="es-CO"/>
        </w:rPr>
        <w:t>Transporte: Traslados de ida y vuelta desde e</w:t>
      </w:r>
      <w:r w:rsidR="006D04D7">
        <w:rPr>
          <w:rFonts w:ascii="Century Gothic" w:hAnsi="Century Gothic"/>
          <w:sz w:val="24"/>
          <w:szCs w:val="24"/>
          <w:lang w:val="es-CO"/>
        </w:rPr>
        <w:t>l A</w:t>
      </w:r>
      <w:r w:rsidR="00777DAF">
        <w:rPr>
          <w:rFonts w:ascii="Century Gothic" w:hAnsi="Century Gothic"/>
          <w:sz w:val="24"/>
          <w:szCs w:val="24"/>
          <w:lang w:val="es-CO"/>
        </w:rPr>
        <w:t>eropuerto de Inírida hasta</w:t>
      </w:r>
      <w:r w:rsidRPr="00286692">
        <w:rPr>
          <w:rFonts w:ascii="Century Gothic" w:hAnsi="Century Gothic"/>
          <w:sz w:val="24"/>
          <w:szCs w:val="24"/>
          <w:lang w:val="es-CO"/>
        </w:rPr>
        <w:t xml:space="preserve"> alojamiento.</w:t>
      </w:r>
    </w:p>
    <w:p w14:paraId="509EEE14" w14:textId="77777777" w:rsidR="00286692" w:rsidRPr="00286692" w:rsidRDefault="00286692" w:rsidP="00286692">
      <w:pPr>
        <w:pStyle w:val="Prrafodelista"/>
        <w:numPr>
          <w:ilvl w:val="0"/>
          <w:numId w:val="11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286692">
        <w:rPr>
          <w:rFonts w:ascii="Century Gothic" w:hAnsi="Century Gothic"/>
          <w:sz w:val="24"/>
          <w:szCs w:val="24"/>
          <w:lang w:val="es-CO"/>
        </w:rPr>
        <w:t>Alojami</w:t>
      </w:r>
      <w:r w:rsidR="006D04D7">
        <w:rPr>
          <w:rFonts w:ascii="Century Gothic" w:hAnsi="Century Gothic"/>
          <w:sz w:val="24"/>
          <w:szCs w:val="24"/>
          <w:lang w:val="es-CO"/>
        </w:rPr>
        <w:t>ento: Cabañas indígenas en los Resguardos alojamiento compartidos y en la ciudad de Inírida</w:t>
      </w:r>
    </w:p>
    <w:p w14:paraId="7C205C5D" w14:textId="77777777" w:rsidR="00286692" w:rsidRPr="00286692" w:rsidRDefault="005C6A87" w:rsidP="00286692">
      <w:pPr>
        <w:pStyle w:val="Prrafodelista"/>
        <w:numPr>
          <w:ilvl w:val="0"/>
          <w:numId w:val="11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>
        <w:rPr>
          <w:rFonts w:ascii="Century Gothic" w:hAnsi="Century Gothic"/>
          <w:sz w:val="24"/>
          <w:szCs w:val="24"/>
          <w:lang w:val="es-CO"/>
        </w:rPr>
        <w:t>D</w:t>
      </w:r>
      <w:r w:rsidR="00286692" w:rsidRPr="00286692">
        <w:rPr>
          <w:rFonts w:ascii="Century Gothic" w:hAnsi="Century Gothic"/>
          <w:sz w:val="24"/>
          <w:szCs w:val="24"/>
          <w:lang w:val="es-CO"/>
        </w:rPr>
        <w:t>esayuno</w:t>
      </w:r>
      <w:r w:rsidR="00911376">
        <w:rPr>
          <w:rFonts w:ascii="Century Gothic" w:hAnsi="Century Gothic"/>
          <w:sz w:val="24"/>
          <w:szCs w:val="24"/>
          <w:lang w:val="es-CO"/>
        </w:rPr>
        <w:t>s</w:t>
      </w:r>
      <w:r w:rsidR="00286692" w:rsidRPr="00286692">
        <w:rPr>
          <w:rFonts w:ascii="Century Gothic" w:hAnsi="Century Gothic"/>
          <w:sz w:val="24"/>
          <w:szCs w:val="24"/>
          <w:lang w:val="es-CO"/>
        </w:rPr>
        <w:t>, almuerzo</w:t>
      </w:r>
      <w:r w:rsidR="00911376">
        <w:rPr>
          <w:rFonts w:ascii="Century Gothic" w:hAnsi="Century Gothic"/>
          <w:sz w:val="24"/>
          <w:szCs w:val="24"/>
          <w:lang w:val="es-CO"/>
        </w:rPr>
        <w:t>s</w:t>
      </w:r>
      <w:r w:rsidR="00286692" w:rsidRPr="00286692">
        <w:rPr>
          <w:rFonts w:ascii="Century Gothic" w:hAnsi="Century Gothic"/>
          <w:sz w:val="24"/>
          <w:szCs w:val="24"/>
          <w:lang w:val="es-CO"/>
        </w:rPr>
        <w:t>, cena</w:t>
      </w:r>
      <w:r w:rsidR="00911376">
        <w:rPr>
          <w:rFonts w:ascii="Century Gothic" w:hAnsi="Century Gothic"/>
          <w:sz w:val="24"/>
          <w:szCs w:val="24"/>
          <w:lang w:val="es-CO"/>
        </w:rPr>
        <w:t xml:space="preserve">s e hidratación durante la </w:t>
      </w:r>
      <w:r>
        <w:rPr>
          <w:rFonts w:ascii="Century Gothic" w:hAnsi="Century Gothic"/>
          <w:sz w:val="24"/>
          <w:szCs w:val="24"/>
          <w:lang w:val="es-CO"/>
        </w:rPr>
        <w:t>estadía</w:t>
      </w:r>
      <w:r w:rsidR="00911376">
        <w:rPr>
          <w:rFonts w:ascii="Century Gothic" w:hAnsi="Century Gothic"/>
          <w:sz w:val="24"/>
          <w:szCs w:val="24"/>
          <w:lang w:val="es-CO"/>
        </w:rPr>
        <w:t>.</w:t>
      </w:r>
    </w:p>
    <w:p w14:paraId="00845998" w14:textId="77777777" w:rsidR="00286692" w:rsidRPr="00286692" w:rsidRDefault="00286692" w:rsidP="00286692">
      <w:pPr>
        <w:pStyle w:val="Prrafodelista"/>
        <w:numPr>
          <w:ilvl w:val="0"/>
          <w:numId w:val="11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286692">
        <w:rPr>
          <w:rFonts w:ascii="Century Gothic" w:hAnsi="Century Gothic"/>
          <w:sz w:val="24"/>
          <w:szCs w:val="24"/>
          <w:lang w:val="es-CO"/>
        </w:rPr>
        <w:t>Recorrido por el río Inírida.</w:t>
      </w:r>
    </w:p>
    <w:p w14:paraId="706DCECB" w14:textId="77777777" w:rsidR="00286692" w:rsidRPr="00777DAF" w:rsidRDefault="00911376" w:rsidP="00777DAF">
      <w:pPr>
        <w:pStyle w:val="Prrafodelista"/>
        <w:numPr>
          <w:ilvl w:val="0"/>
          <w:numId w:val="11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>
        <w:rPr>
          <w:rFonts w:ascii="Century Gothic" w:hAnsi="Century Gothic"/>
          <w:sz w:val="24"/>
          <w:szCs w:val="24"/>
          <w:lang w:val="es-CO"/>
        </w:rPr>
        <w:t>Ascenso a los Cerros</w:t>
      </w:r>
      <w:r w:rsidR="00286692" w:rsidRPr="00777DAF">
        <w:rPr>
          <w:rFonts w:ascii="Century Gothic" w:hAnsi="Century Gothic"/>
          <w:sz w:val="24"/>
          <w:szCs w:val="24"/>
          <w:lang w:val="es-CO"/>
        </w:rPr>
        <w:t xml:space="preserve"> de </w:t>
      </w:r>
      <w:proofErr w:type="spellStart"/>
      <w:r w:rsidR="00286692" w:rsidRPr="00777DAF">
        <w:rPr>
          <w:rFonts w:ascii="Century Gothic" w:hAnsi="Century Gothic"/>
          <w:sz w:val="24"/>
          <w:szCs w:val="24"/>
          <w:lang w:val="es-CO"/>
        </w:rPr>
        <w:t>Mavicure</w:t>
      </w:r>
      <w:proofErr w:type="spellEnd"/>
      <w:r w:rsidR="00286692" w:rsidRPr="00777DAF">
        <w:rPr>
          <w:rFonts w:ascii="Century Gothic" w:hAnsi="Century Gothic"/>
          <w:sz w:val="24"/>
          <w:szCs w:val="24"/>
          <w:lang w:val="es-CO"/>
        </w:rPr>
        <w:t>.</w:t>
      </w:r>
    </w:p>
    <w:p w14:paraId="3FA332E4" w14:textId="77777777" w:rsidR="00286692" w:rsidRPr="00286692" w:rsidRDefault="005C5363" w:rsidP="00286692">
      <w:pPr>
        <w:pStyle w:val="Prrafodelista"/>
        <w:numPr>
          <w:ilvl w:val="0"/>
          <w:numId w:val="11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>
        <w:rPr>
          <w:rFonts w:ascii="Century Gothic" w:hAnsi="Century Gothic"/>
          <w:sz w:val="24"/>
          <w:szCs w:val="24"/>
          <w:lang w:val="es-CO"/>
        </w:rPr>
        <w:t xml:space="preserve">Ruta de la miel/abeja </w:t>
      </w:r>
      <w:proofErr w:type="spellStart"/>
      <w:r>
        <w:rPr>
          <w:rFonts w:ascii="Century Gothic" w:hAnsi="Century Gothic"/>
          <w:sz w:val="24"/>
          <w:szCs w:val="24"/>
          <w:lang w:val="es-CO"/>
        </w:rPr>
        <w:t>M</w:t>
      </w:r>
      <w:r w:rsidR="00286692" w:rsidRPr="00286692">
        <w:rPr>
          <w:rFonts w:ascii="Century Gothic" w:hAnsi="Century Gothic"/>
          <w:sz w:val="24"/>
          <w:szCs w:val="24"/>
          <w:lang w:val="es-CO"/>
        </w:rPr>
        <w:t>elipona</w:t>
      </w:r>
      <w:r w:rsidR="00911376">
        <w:rPr>
          <w:rFonts w:ascii="Century Gothic" w:hAnsi="Century Gothic"/>
          <w:sz w:val="24"/>
          <w:szCs w:val="24"/>
          <w:lang w:val="es-CO"/>
        </w:rPr>
        <w:t>s</w:t>
      </w:r>
      <w:proofErr w:type="spellEnd"/>
      <w:r w:rsidR="00286692" w:rsidRPr="00286692">
        <w:rPr>
          <w:rFonts w:ascii="Century Gothic" w:hAnsi="Century Gothic"/>
          <w:sz w:val="24"/>
          <w:szCs w:val="24"/>
          <w:lang w:val="es-CO"/>
        </w:rPr>
        <w:t>.</w:t>
      </w:r>
    </w:p>
    <w:p w14:paraId="72E41E7B" w14:textId="77777777" w:rsidR="00286692" w:rsidRPr="00286692" w:rsidRDefault="00286692" w:rsidP="00286692">
      <w:pPr>
        <w:pStyle w:val="Prrafodelista"/>
        <w:numPr>
          <w:ilvl w:val="0"/>
          <w:numId w:val="11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286692">
        <w:rPr>
          <w:rFonts w:ascii="Century Gothic" w:hAnsi="Century Gothic"/>
          <w:sz w:val="24"/>
          <w:szCs w:val="24"/>
          <w:lang w:val="es-CO"/>
        </w:rPr>
        <w:t>Reconocimiento del río Inírida.</w:t>
      </w:r>
    </w:p>
    <w:p w14:paraId="347243BA" w14:textId="77777777" w:rsidR="00286692" w:rsidRPr="00286692" w:rsidRDefault="00286692" w:rsidP="00286692">
      <w:pPr>
        <w:pStyle w:val="Prrafodelista"/>
        <w:numPr>
          <w:ilvl w:val="0"/>
          <w:numId w:val="11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286692">
        <w:rPr>
          <w:rFonts w:ascii="Century Gothic" w:hAnsi="Century Gothic"/>
          <w:sz w:val="24"/>
          <w:szCs w:val="24"/>
          <w:lang w:val="es-CO"/>
        </w:rPr>
        <w:t>Baño en el río Atabapo.</w:t>
      </w:r>
    </w:p>
    <w:p w14:paraId="1E9D17E8" w14:textId="77777777" w:rsidR="00286692" w:rsidRPr="00286692" w:rsidRDefault="00286692" w:rsidP="00286692">
      <w:pPr>
        <w:pStyle w:val="Prrafodelista"/>
        <w:numPr>
          <w:ilvl w:val="0"/>
          <w:numId w:val="11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286692">
        <w:rPr>
          <w:rFonts w:ascii="Century Gothic" w:hAnsi="Century Gothic"/>
          <w:sz w:val="24"/>
          <w:szCs w:val="24"/>
          <w:lang w:val="es-CO"/>
        </w:rPr>
        <w:t xml:space="preserve">Finca Las Águilas - Cacao Amanaven. </w:t>
      </w:r>
    </w:p>
    <w:p w14:paraId="0BAAD0E3" w14:textId="77777777" w:rsidR="00286692" w:rsidRPr="00286692" w:rsidRDefault="00286692" w:rsidP="00286692">
      <w:pPr>
        <w:pStyle w:val="Prrafodelista"/>
        <w:numPr>
          <w:ilvl w:val="0"/>
          <w:numId w:val="1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286692">
        <w:rPr>
          <w:rFonts w:ascii="Century Gothic" w:hAnsi="Century Gothic"/>
          <w:sz w:val="24"/>
          <w:szCs w:val="24"/>
        </w:rPr>
        <w:t>Flor de Inírida.</w:t>
      </w:r>
    </w:p>
    <w:p w14:paraId="331C5162" w14:textId="77777777" w:rsidR="00286692" w:rsidRPr="00286692" w:rsidRDefault="00286692" w:rsidP="00286692">
      <w:pPr>
        <w:pStyle w:val="Prrafodelista"/>
        <w:numPr>
          <w:ilvl w:val="0"/>
          <w:numId w:val="1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286692">
        <w:rPr>
          <w:rFonts w:ascii="Century Gothic" w:hAnsi="Century Gothic"/>
          <w:sz w:val="24"/>
          <w:szCs w:val="24"/>
        </w:rPr>
        <w:t>Artesanía.</w:t>
      </w:r>
    </w:p>
    <w:p w14:paraId="606AE9ED" w14:textId="77777777" w:rsidR="00286692" w:rsidRPr="005C5363" w:rsidRDefault="00286692" w:rsidP="00286692">
      <w:pPr>
        <w:pStyle w:val="Prrafodelista"/>
        <w:numPr>
          <w:ilvl w:val="0"/>
          <w:numId w:val="11"/>
        </w:numPr>
        <w:spacing w:line="360" w:lineRule="auto"/>
        <w:rPr>
          <w:rFonts w:ascii="Century Gothic" w:hAnsi="Century Gothic"/>
          <w:b/>
          <w:color w:val="2E74B5" w:themeColor="accent1" w:themeShade="BF"/>
          <w:sz w:val="24"/>
          <w:szCs w:val="24"/>
          <w:u w:val="single"/>
          <w:lang w:val="es-CO"/>
        </w:rPr>
      </w:pPr>
      <w:r w:rsidRPr="00286692">
        <w:rPr>
          <w:rFonts w:ascii="Century Gothic" w:hAnsi="Century Gothic"/>
          <w:sz w:val="24"/>
          <w:szCs w:val="24"/>
          <w:lang w:val="es-CO"/>
        </w:rPr>
        <w:t>Otros: Seguro de viaje, guía de habla hispana, guías indígenas de varias reservas.</w:t>
      </w:r>
    </w:p>
    <w:p w14:paraId="009D1453" w14:textId="77777777" w:rsidR="005C5363" w:rsidRPr="00EF71E2" w:rsidRDefault="005C5363" w:rsidP="005C5363">
      <w:pPr>
        <w:pStyle w:val="Prrafodelista"/>
        <w:spacing w:line="360" w:lineRule="auto"/>
        <w:rPr>
          <w:rFonts w:ascii="Century Gothic" w:hAnsi="Century Gothic"/>
          <w:b/>
          <w:color w:val="2E74B5" w:themeColor="accent1" w:themeShade="BF"/>
          <w:sz w:val="2"/>
          <w:szCs w:val="24"/>
          <w:u w:val="single"/>
          <w:lang w:val="es-CO"/>
        </w:rPr>
      </w:pPr>
    </w:p>
    <w:p w14:paraId="252164DC" w14:textId="77777777" w:rsidR="009205B1" w:rsidRPr="00286692" w:rsidRDefault="00B86E9D" w:rsidP="00286692">
      <w:pPr>
        <w:spacing w:line="360" w:lineRule="auto"/>
        <w:ind w:left="360"/>
        <w:rPr>
          <w:rFonts w:ascii="Century Gothic" w:hAnsi="Century Gothic"/>
          <w:b/>
          <w:color w:val="2E74B5" w:themeColor="accent1" w:themeShade="BF"/>
          <w:sz w:val="24"/>
          <w:szCs w:val="24"/>
          <w:u w:val="single"/>
          <w:lang w:val="es-CO"/>
        </w:rPr>
      </w:pPr>
      <w:r w:rsidRPr="00286692">
        <w:rPr>
          <w:rFonts w:ascii="Century Gothic" w:hAnsi="Century Gothic"/>
          <w:b/>
          <w:color w:val="2E74B5" w:themeColor="accent1" w:themeShade="BF"/>
          <w:sz w:val="24"/>
          <w:szCs w:val="24"/>
          <w:u w:val="single"/>
          <w:lang w:val="es-CO"/>
        </w:rPr>
        <w:lastRenderedPageBreak/>
        <w:t>N</w:t>
      </w:r>
      <w:r w:rsidR="00777DAF">
        <w:rPr>
          <w:rFonts w:ascii="Century Gothic" w:hAnsi="Century Gothic"/>
          <w:b/>
          <w:color w:val="2E74B5" w:themeColor="accent1" w:themeShade="BF"/>
          <w:sz w:val="24"/>
          <w:szCs w:val="24"/>
          <w:u w:val="single"/>
          <w:lang w:val="es-CO"/>
        </w:rPr>
        <w:t>O INCLUYE</w:t>
      </w:r>
    </w:p>
    <w:p w14:paraId="0D2701F3" w14:textId="77777777" w:rsidR="009205B1" w:rsidRPr="00286692" w:rsidRDefault="009205B1" w:rsidP="00B86E9D">
      <w:pPr>
        <w:spacing w:line="360" w:lineRule="auto"/>
        <w:rPr>
          <w:rFonts w:ascii="Century Gothic" w:hAnsi="Century Gothic"/>
          <w:b/>
          <w:color w:val="2E74B5" w:themeColor="accent1" w:themeShade="BF"/>
          <w:sz w:val="2"/>
          <w:szCs w:val="24"/>
          <w:u w:val="single"/>
          <w:lang w:val="es-CO"/>
        </w:rPr>
      </w:pPr>
    </w:p>
    <w:p w14:paraId="2C8284D5" w14:textId="77777777" w:rsidR="00777DAF" w:rsidRPr="00777DAF" w:rsidRDefault="00777DAF" w:rsidP="00777DAF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Century Gothic" w:hAnsi="Century Gothic"/>
          <w:sz w:val="24"/>
          <w:szCs w:val="24"/>
          <w:lang w:val="es-CO"/>
        </w:rPr>
      </w:pPr>
      <w:r w:rsidRPr="00777DAF">
        <w:rPr>
          <w:rFonts w:ascii="Century Gothic" w:hAnsi="Century Gothic"/>
          <w:sz w:val="24"/>
          <w:szCs w:val="24"/>
          <w:lang w:val="es-CO"/>
        </w:rPr>
        <w:t>Transporte: Pasaje aéreo desde tu ciudad de origen.</w:t>
      </w:r>
    </w:p>
    <w:p w14:paraId="262EAE65" w14:textId="77777777" w:rsidR="00777DAF" w:rsidRPr="00777DAF" w:rsidRDefault="00777DAF" w:rsidP="00777DAF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Century Gothic" w:hAnsi="Century Gothic"/>
          <w:sz w:val="24"/>
          <w:szCs w:val="24"/>
          <w:lang w:val="es-CO"/>
        </w:rPr>
      </w:pPr>
      <w:r w:rsidRPr="00777DAF">
        <w:rPr>
          <w:rFonts w:ascii="Century Gothic" w:hAnsi="Century Gothic"/>
          <w:sz w:val="24"/>
          <w:szCs w:val="24"/>
          <w:lang w:val="es-CO"/>
        </w:rPr>
        <w:t>Alojamiento: Noches previas o posteriores a la experiencia.</w:t>
      </w:r>
    </w:p>
    <w:p w14:paraId="67E50DB3" w14:textId="77777777" w:rsidR="00777DAF" w:rsidRPr="00777DAF" w:rsidRDefault="00777DAF" w:rsidP="00777DAF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Century Gothic" w:hAnsi="Century Gothic"/>
          <w:sz w:val="24"/>
          <w:szCs w:val="24"/>
          <w:lang w:val="es-CO"/>
        </w:rPr>
      </w:pPr>
      <w:r w:rsidRPr="00777DAF">
        <w:rPr>
          <w:rFonts w:ascii="Century Gothic" w:hAnsi="Century Gothic"/>
          <w:sz w:val="24"/>
          <w:szCs w:val="24"/>
          <w:lang w:val="es-CO"/>
        </w:rPr>
        <w:t xml:space="preserve">Comidas: Desayuno </w:t>
      </w:r>
      <w:r w:rsidR="007F5882">
        <w:rPr>
          <w:rFonts w:ascii="Century Gothic" w:hAnsi="Century Gothic"/>
          <w:sz w:val="24"/>
          <w:szCs w:val="24"/>
          <w:lang w:val="es-CO"/>
        </w:rPr>
        <w:t>d</w:t>
      </w:r>
      <w:r w:rsidRPr="00777DAF">
        <w:rPr>
          <w:rFonts w:ascii="Century Gothic" w:hAnsi="Century Gothic"/>
          <w:sz w:val="24"/>
          <w:szCs w:val="24"/>
          <w:lang w:val="es-CO"/>
        </w:rPr>
        <w:t xml:space="preserve">el primer día y almuerzo y cena </w:t>
      </w:r>
      <w:r w:rsidR="007F5882">
        <w:rPr>
          <w:rFonts w:ascii="Century Gothic" w:hAnsi="Century Gothic"/>
          <w:sz w:val="24"/>
          <w:szCs w:val="24"/>
          <w:lang w:val="es-CO"/>
        </w:rPr>
        <w:t>d</w:t>
      </w:r>
      <w:r w:rsidRPr="00777DAF">
        <w:rPr>
          <w:rFonts w:ascii="Century Gothic" w:hAnsi="Century Gothic"/>
          <w:sz w:val="24"/>
          <w:szCs w:val="24"/>
          <w:lang w:val="es-CO"/>
        </w:rPr>
        <w:t>el último día.</w:t>
      </w:r>
    </w:p>
    <w:p w14:paraId="594B8CA4" w14:textId="77777777" w:rsidR="00777DAF" w:rsidRPr="00777DAF" w:rsidRDefault="00777DAF" w:rsidP="00777DAF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Century Gothic" w:hAnsi="Century Gothic"/>
          <w:sz w:val="24"/>
          <w:szCs w:val="24"/>
          <w:lang w:val="es-CO"/>
        </w:rPr>
      </w:pPr>
      <w:r>
        <w:rPr>
          <w:rFonts w:ascii="Century Gothic" w:hAnsi="Century Gothic"/>
          <w:sz w:val="24"/>
          <w:szCs w:val="24"/>
          <w:lang w:val="es-CO"/>
        </w:rPr>
        <w:t>A</w:t>
      </w:r>
      <w:r w:rsidRPr="00777DAF">
        <w:rPr>
          <w:rFonts w:ascii="Century Gothic" w:hAnsi="Century Gothic"/>
          <w:sz w:val="24"/>
          <w:szCs w:val="24"/>
          <w:lang w:val="es-CO"/>
        </w:rPr>
        <w:t>limentos y bebidas no descritos.</w:t>
      </w:r>
    </w:p>
    <w:p w14:paraId="425F546F" w14:textId="77777777" w:rsidR="00777DAF" w:rsidRPr="00777DAF" w:rsidRDefault="00777DAF" w:rsidP="00777DAF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Century Gothic" w:hAnsi="Century Gothic"/>
          <w:sz w:val="24"/>
          <w:szCs w:val="24"/>
        </w:rPr>
      </w:pPr>
      <w:proofErr w:type="spellStart"/>
      <w:r w:rsidRPr="00777DAF">
        <w:rPr>
          <w:rFonts w:ascii="Century Gothic" w:hAnsi="Century Gothic"/>
          <w:sz w:val="24"/>
          <w:szCs w:val="24"/>
        </w:rPr>
        <w:t>Actividades</w:t>
      </w:r>
      <w:proofErr w:type="spellEnd"/>
      <w:r w:rsidRPr="00777DAF">
        <w:rPr>
          <w:rFonts w:ascii="Century Gothic" w:hAnsi="Century Gothic"/>
          <w:sz w:val="24"/>
          <w:szCs w:val="24"/>
        </w:rPr>
        <w:t xml:space="preserve"> no </w:t>
      </w:r>
      <w:proofErr w:type="spellStart"/>
      <w:r w:rsidRPr="00777DAF">
        <w:rPr>
          <w:rFonts w:ascii="Century Gothic" w:hAnsi="Century Gothic"/>
          <w:sz w:val="24"/>
          <w:szCs w:val="24"/>
        </w:rPr>
        <w:t>descritas</w:t>
      </w:r>
      <w:proofErr w:type="spellEnd"/>
      <w:r w:rsidRPr="00777DAF">
        <w:rPr>
          <w:rFonts w:ascii="Century Gothic" w:hAnsi="Century Gothic"/>
          <w:sz w:val="24"/>
          <w:szCs w:val="24"/>
        </w:rPr>
        <w:t>.</w:t>
      </w:r>
    </w:p>
    <w:p w14:paraId="5E36EC88" w14:textId="77777777" w:rsidR="00777DAF" w:rsidRPr="00777DAF" w:rsidRDefault="00777DAF" w:rsidP="006D04D7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Century Gothic" w:hAnsi="Century Gothic"/>
          <w:sz w:val="24"/>
          <w:szCs w:val="24"/>
          <w:lang w:val="es-CO"/>
        </w:rPr>
      </w:pPr>
      <w:r w:rsidRPr="00777DAF">
        <w:rPr>
          <w:rFonts w:ascii="Century Gothic" w:hAnsi="Century Gothic"/>
          <w:sz w:val="24"/>
          <w:szCs w:val="24"/>
          <w:lang w:val="es-CO"/>
        </w:rPr>
        <w:t xml:space="preserve">Otros: Entrada a Inírida: </w:t>
      </w:r>
      <w:r w:rsidRPr="005C5363">
        <w:rPr>
          <w:rFonts w:ascii="Century Gothic" w:hAnsi="Century Gothic"/>
          <w:b/>
          <w:sz w:val="24"/>
          <w:szCs w:val="24"/>
          <w:lang w:val="es-CO"/>
        </w:rPr>
        <w:t>55 000 COP</w:t>
      </w:r>
      <w:r w:rsidRPr="00777DAF">
        <w:rPr>
          <w:rFonts w:ascii="Century Gothic" w:hAnsi="Century Gothic"/>
          <w:sz w:val="24"/>
          <w:szCs w:val="24"/>
          <w:lang w:val="es-CO"/>
        </w:rPr>
        <w:t xml:space="preserve"> para adultos (mayores de 18 años) nacionales y </w:t>
      </w:r>
      <w:r w:rsidR="00CD18DA" w:rsidRPr="00AF4149">
        <w:rPr>
          <w:rFonts w:ascii="Century Gothic" w:hAnsi="Century Gothic"/>
          <w:b/>
          <w:sz w:val="24"/>
          <w:szCs w:val="24"/>
          <w:lang w:val="es-CO"/>
        </w:rPr>
        <w:t>27</w:t>
      </w:r>
      <w:r w:rsidRPr="00AF4149">
        <w:rPr>
          <w:rFonts w:ascii="Century Gothic" w:hAnsi="Century Gothic"/>
          <w:b/>
          <w:sz w:val="24"/>
          <w:szCs w:val="24"/>
          <w:lang w:val="es-CO"/>
        </w:rPr>
        <w:t xml:space="preserve"> dólares</w:t>
      </w:r>
      <w:r w:rsidRPr="00AF4149">
        <w:rPr>
          <w:rFonts w:ascii="Century Gothic" w:hAnsi="Century Gothic"/>
          <w:sz w:val="24"/>
          <w:szCs w:val="24"/>
          <w:lang w:val="es-CO"/>
        </w:rPr>
        <w:t xml:space="preserve"> </w:t>
      </w:r>
      <w:r w:rsidRPr="00777DAF">
        <w:rPr>
          <w:rFonts w:ascii="Century Gothic" w:hAnsi="Century Gothic"/>
          <w:sz w:val="24"/>
          <w:szCs w:val="24"/>
          <w:lang w:val="es-CO"/>
        </w:rPr>
        <w:t xml:space="preserve">para adultos (mayores de 18 años) extranjeros. los niños colombianos o extranjeros de entre 0 y 6 años no pagan, los niños de entre 7 y 14 años pagan </w:t>
      </w:r>
      <w:r w:rsidRPr="005C5363">
        <w:rPr>
          <w:rFonts w:ascii="Century Gothic" w:hAnsi="Century Gothic"/>
          <w:b/>
          <w:sz w:val="24"/>
          <w:szCs w:val="24"/>
          <w:lang w:val="es-CO"/>
        </w:rPr>
        <w:t>27 000 COP</w:t>
      </w:r>
      <w:r w:rsidRPr="00777DAF">
        <w:rPr>
          <w:rFonts w:ascii="Century Gothic" w:hAnsi="Century Gothic"/>
          <w:sz w:val="24"/>
          <w:szCs w:val="24"/>
          <w:lang w:val="es-CO"/>
        </w:rPr>
        <w:t xml:space="preserve"> si son colombianos y</w:t>
      </w:r>
      <w:r w:rsidRPr="00AF4149">
        <w:rPr>
          <w:rFonts w:ascii="Century Gothic" w:hAnsi="Century Gothic"/>
          <w:sz w:val="24"/>
          <w:szCs w:val="24"/>
          <w:lang w:val="es-CO"/>
        </w:rPr>
        <w:t xml:space="preserve"> </w:t>
      </w:r>
      <w:r w:rsidRPr="00AF4149">
        <w:rPr>
          <w:rFonts w:ascii="Century Gothic" w:hAnsi="Century Gothic"/>
          <w:b/>
          <w:sz w:val="24"/>
          <w:szCs w:val="24"/>
          <w:lang w:val="es-CO"/>
        </w:rPr>
        <w:t>16 dólares</w:t>
      </w:r>
      <w:r w:rsidRPr="00AF4149">
        <w:rPr>
          <w:rFonts w:ascii="Century Gothic" w:hAnsi="Century Gothic"/>
          <w:sz w:val="24"/>
          <w:szCs w:val="24"/>
          <w:lang w:val="es-CO"/>
        </w:rPr>
        <w:t xml:space="preserve"> </w:t>
      </w:r>
      <w:r w:rsidRPr="00777DAF">
        <w:rPr>
          <w:rFonts w:ascii="Century Gothic" w:hAnsi="Century Gothic"/>
          <w:sz w:val="24"/>
          <w:szCs w:val="24"/>
          <w:lang w:val="es-CO"/>
        </w:rPr>
        <w:t xml:space="preserve">si son extranjeros, los niños de entre 15 y 17 años pagan </w:t>
      </w:r>
      <w:r w:rsidRPr="005C5363">
        <w:rPr>
          <w:rFonts w:ascii="Century Gothic" w:hAnsi="Century Gothic"/>
          <w:b/>
          <w:sz w:val="24"/>
          <w:szCs w:val="24"/>
          <w:lang w:val="es-CO"/>
        </w:rPr>
        <w:t>41 000</w:t>
      </w:r>
      <w:r w:rsidRPr="00777DAF">
        <w:rPr>
          <w:rFonts w:ascii="Century Gothic" w:hAnsi="Century Gothic"/>
          <w:sz w:val="24"/>
          <w:szCs w:val="24"/>
          <w:lang w:val="es-CO"/>
        </w:rPr>
        <w:t xml:space="preserve"> </w:t>
      </w:r>
      <w:r w:rsidRPr="005C5363">
        <w:rPr>
          <w:rFonts w:ascii="Century Gothic" w:hAnsi="Century Gothic"/>
          <w:b/>
          <w:sz w:val="24"/>
          <w:szCs w:val="24"/>
          <w:lang w:val="es-CO"/>
        </w:rPr>
        <w:t>COP</w:t>
      </w:r>
      <w:r w:rsidRPr="00777DAF">
        <w:rPr>
          <w:rFonts w:ascii="Century Gothic" w:hAnsi="Century Gothic"/>
          <w:sz w:val="24"/>
          <w:szCs w:val="24"/>
          <w:lang w:val="es-CO"/>
        </w:rPr>
        <w:t xml:space="preserve"> si son colombianos y </w:t>
      </w:r>
      <w:r w:rsidRPr="00AF4149">
        <w:rPr>
          <w:rFonts w:ascii="Century Gothic" w:hAnsi="Century Gothic"/>
          <w:b/>
          <w:sz w:val="24"/>
          <w:szCs w:val="24"/>
          <w:lang w:val="es-CO"/>
        </w:rPr>
        <w:t>20 dólares</w:t>
      </w:r>
      <w:r w:rsidRPr="00AF4149">
        <w:rPr>
          <w:rFonts w:ascii="Century Gothic" w:hAnsi="Century Gothic"/>
          <w:sz w:val="24"/>
          <w:szCs w:val="24"/>
          <w:lang w:val="es-CO"/>
        </w:rPr>
        <w:t xml:space="preserve"> </w:t>
      </w:r>
      <w:r w:rsidRPr="00777DAF">
        <w:rPr>
          <w:rFonts w:ascii="Century Gothic" w:hAnsi="Century Gothic"/>
          <w:sz w:val="24"/>
          <w:szCs w:val="24"/>
          <w:lang w:val="es-CO"/>
        </w:rPr>
        <w:t xml:space="preserve">si son extranjeros. </w:t>
      </w:r>
    </w:p>
    <w:p w14:paraId="7C1CFECF" w14:textId="77777777" w:rsidR="00B86E9D" w:rsidRDefault="00777DAF" w:rsidP="00777DAF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Century Gothic" w:hAnsi="Century Gothic"/>
          <w:sz w:val="24"/>
          <w:szCs w:val="24"/>
          <w:lang w:val="es-CO"/>
        </w:rPr>
      </w:pPr>
      <w:proofErr w:type="spellStart"/>
      <w:r w:rsidRPr="00777DAF">
        <w:rPr>
          <w:rFonts w:ascii="Century Gothic" w:hAnsi="Century Gothic"/>
          <w:sz w:val="24"/>
          <w:szCs w:val="24"/>
        </w:rPr>
        <w:t>Gastos</w:t>
      </w:r>
      <w:proofErr w:type="spellEnd"/>
      <w:r w:rsidRPr="00777DAF">
        <w:rPr>
          <w:rFonts w:ascii="Century Gothic" w:hAnsi="Century Gothic"/>
          <w:sz w:val="24"/>
          <w:szCs w:val="24"/>
        </w:rPr>
        <w:t xml:space="preserve"> y </w:t>
      </w:r>
      <w:proofErr w:type="spellStart"/>
      <w:r w:rsidRPr="00777DAF">
        <w:rPr>
          <w:rFonts w:ascii="Century Gothic" w:hAnsi="Century Gothic"/>
          <w:sz w:val="24"/>
          <w:szCs w:val="24"/>
        </w:rPr>
        <w:t>servicios</w:t>
      </w:r>
      <w:proofErr w:type="spellEnd"/>
      <w:r w:rsidRPr="00777DA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77DAF">
        <w:rPr>
          <w:rFonts w:ascii="Century Gothic" w:hAnsi="Century Gothic"/>
          <w:sz w:val="24"/>
          <w:szCs w:val="24"/>
        </w:rPr>
        <w:t>adicionales</w:t>
      </w:r>
      <w:proofErr w:type="spellEnd"/>
      <w:r w:rsidRPr="00777DAF">
        <w:rPr>
          <w:rFonts w:ascii="Century Gothic" w:hAnsi="Century Gothic"/>
          <w:sz w:val="24"/>
          <w:szCs w:val="24"/>
        </w:rPr>
        <w:t>.</w:t>
      </w:r>
    </w:p>
    <w:p w14:paraId="7F68507E" w14:textId="7152391A" w:rsidR="00860FC8" w:rsidRPr="00860FC8" w:rsidRDefault="00935872" w:rsidP="00935872">
      <w:pPr>
        <w:spacing w:line="360" w:lineRule="auto"/>
        <w:jc w:val="center"/>
        <w:rPr>
          <w:rFonts w:ascii="Century Gothic" w:hAnsi="Century Gothic"/>
          <w:sz w:val="8"/>
          <w:szCs w:val="24"/>
          <w:lang w:val="es-CO"/>
        </w:rPr>
      </w:pPr>
      <w:r>
        <w:rPr>
          <w:noProof/>
        </w:rPr>
        <w:drawing>
          <wp:inline distT="0" distB="0" distL="0" distR="0" wp14:anchorId="277DD47E" wp14:editId="4CD70E73">
            <wp:extent cx="5610225" cy="1990725"/>
            <wp:effectExtent l="0" t="0" r="9525" b="9525"/>
            <wp:docPr id="68517096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C3E20" w14:textId="77777777" w:rsidR="006D04D7" w:rsidRDefault="006D04D7" w:rsidP="006D04D7">
      <w:pPr>
        <w:jc w:val="center"/>
        <w:rPr>
          <w:rFonts w:ascii="Century Gothic" w:hAnsi="Century Gothic"/>
          <w:b/>
          <w:sz w:val="24"/>
          <w:szCs w:val="24"/>
          <w:lang w:val="es-CO"/>
        </w:rPr>
      </w:pPr>
    </w:p>
    <w:p w14:paraId="7CB2A341" w14:textId="77777777" w:rsidR="00935872" w:rsidRDefault="00935872" w:rsidP="006D04D7">
      <w:pPr>
        <w:jc w:val="center"/>
        <w:rPr>
          <w:rFonts w:ascii="Century Gothic" w:hAnsi="Century Gothic"/>
          <w:b/>
          <w:sz w:val="24"/>
          <w:szCs w:val="24"/>
          <w:lang w:val="es-CO"/>
        </w:rPr>
      </w:pPr>
    </w:p>
    <w:p w14:paraId="36A34F4D" w14:textId="77777777" w:rsidR="00935872" w:rsidRDefault="00935872" w:rsidP="006D04D7">
      <w:pPr>
        <w:jc w:val="center"/>
        <w:rPr>
          <w:rFonts w:ascii="Century Gothic" w:hAnsi="Century Gothic"/>
          <w:b/>
          <w:sz w:val="24"/>
          <w:szCs w:val="24"/>
          <w:lang w:val="es-CO"/>
        </w:rPr>
      </w:pPr>
    </w:p>
    <w:p w14:paraId="77E00DDC" w14:textId="77777777" w:rsidR="00B86E9D" w:rsidRPr="006D04D7" w:rsidRDefault="00EF7F3B" w:rsidP="00860FC8">
      <w:pPr>
        <w:jc w:val="center"/>
        <w:rPr>
          <w:rFonts w:ascii="Century Gothic" w:hAnsi="Century Gothic"/>
          <w:b/>
          <w:color w:val="2E74B5" w:themeColor="accent1" w:themeShade="BF"/>
          <w:sz w:val="24"/>
          <w:szCs w:val="24"/>
          <w:lang w:val="es-CO"/>
        </w:rPr>
      </w:pPr>
      <w:r w:rsidRPr="006D04D7">
        <w:rPr>
          <w:rFonts w:ascii="Century Gothic" w:hAnsi="Century Gothic"/>
          <w:b/>
          <w:sz w:val="24"/>
          <w:szCs w:val="24"/>
          <w:lang w:val="es-CO"/>
        </w:rPr>
        <w:lastRenderedPageBreak/>
        <w:t>INTINERARIO</w:t>
      </w:r>
    </w:p>
    <w:p w14:paraId="6980B817" w14:textId="77777777" w:rsidR="00B86E9D" w:rsidRPr="006D04D7" w:rsidRDefault="00197CC2" w:rsidP="00B86E9D">
      <w:pPr>
        <w:rPr>
          <w:rFonts w:ascii="Century Gothic" w:hAnsi="Century Gothic"/>
          <w:b/>
          <w:color w:val="0070C0"/>
          <w:sz w:val="24"/>
          <w:szCs w:val="24"/>
          <w:lang w:val="es-CO"/>
        </w:rPr>
      </w:pPr>
      <w:r w:rsidRPr="006D04D7">
        <w:rPr>
          <w:rFonts w:ascii="Century Gothic" w:hAnsi="Century Gothic"/>
          <w:b/>
          <w:color w:val="0070C0"/>
          <w:sz w:val="24"/>
          <w:szCs w:val="24"/>
          <w:lang w:val="es-CO"/>
        </w:rPr>
        <w:t>Dí</w:t>
      </w:r>
      <w:r w:rsidR="00EF7F3B" w:rsidRPr="006D04D7">
        <w:rPr>
          <w:rFonts w:ascii="Century Gothic" w:hAnsi="Century Gothic"/>
          <w:b/>
          <w:color w:val="0070C0"/>
          <w:sz w:val="24"/>
          <w:szCs w:val="24"/>
          <w:lang w:val="es-CO"/>
        </w:rPr>
        <w:t>a</w:t>
      </w:r>
      <w:r w:rsidR="00B86E9D" w:rsidRPr="006D04D7">
        <w:rPr>
          <w:rFonts w:ascii="Century Gothic" w:hAnsi="Century Gothic"/>
          <w:b/>
          <w:color w:val="0070C0"/>
          <w:sz w:val="24"/>
          <w:szCs w:val="24"/>
          <w:lang w:val="es-CO"/>
        </w:rPr>
        <w:t xml:space="preserve"> 1</w:t>
      </w:r>
    </w:p>
    <w:p w14:paraId="0A233E46" w14:textId="77777777" w:rsidR="009306D6" w:rsidRPr="006D04D7" w:rsidRDefault="00F91397" w:rsidP="009306D6">
      <w:pPr>
        <w:rPr>
          <w:rFonts w:ascii="Century Gothic" w:hAnsi="Century Gothic"/>
          <w:sz w:val="24"/>
          <w:szCs w:val="24"/>
          <w:lang w:val="es-CO"/>
        </w:rPr>
      </w:pPr>
      <w:r w:rsidRPr="006D04D7">
        <w:rPr>
          <w:rFonts w:ascii="Century Gothic" w:hAnsi="Century Gothic"/>
          <w:sz w:val="24"/>
          <w:szCs w:val="24"/>
          <w:lang w:val="es-CO"/>
        </w:rPr>
        <w:t>Recorrido - Rio Inírida</w:t>
      </w:r>
    </w:p>
    <w:p w14:paraId="0518B6D6" w14:textId="77777777" w:rsidR="009306D6" w:rsidRPr="006D04D7" w:rsidRDefault="00F91397" w:rsidP="009306D6">
      <w:pPr>
        <w:rPr>
          <w:rFonts w:ascii="Century Gothic" w:hAnsi="Century Gothic"/>
          <w:sz w:val="24"/>
          <w:szCs w:val="24"/>
          <w:lang w:val="es-CO"/>
        </w:rPr>
      </w:pPr>
      <w:r w:rsidRPr="006D04D7">
        <w:rPr>
          <w:rFonts w:ascii="Century Gothic" w:hAnsi="Century Gothic"/>
          <w:sz w:val="24"/>
          <w:szCs w:val="24"/>
          <w:lang w:val="es-CO"/>
        </w:rPr>
        <w:t>Atardecer - Faldas de Cerro Pajarito</w:t>
      </w:r>
    </w:p>
    <w:p w14:paraId="202AD416" w14:textId="77777777" w:rsidR="00B86E9D" w:rsidRPr="00F91397" w:rsidRDefault="00F91397" w:rsidP="009306D6">
      <w:pPr>
        <w:rPr>
          <w:rFonts w:ascii="Century Gothic" w:hAnsi="Century Gothic"/>
          <w:sz w:val="24"/>
          <w:szCs w:val="24"/>
          <w:lang w:val="es-CO"/>
        </w:rPr>
      </w:pPr>
      <w:r w:rsidRPr="00F91397">
        <w:rPr>
          <w:rFonts w:ascii="Century Gothic" w:hAnsi="Century Gothic"/>
          <w:sz w:val="24"/>
          <w:szCs w:val="24"/>
          <w:lang w:val="es-CO"/>
        </w:rPr>
        <w:t>Hospedaje en la comunidad de R</w:t>
      </w:r>
      <w:r>
        <w:rPr>
          <w:rFonts w:ascii="Century Gothic" w:hAnsi="Century Gothic"/>
          <w:sz w:val="24"/>
          <w:szCs w:val="24"/>
          <w:lang w:val="es-CO"/>
        </w:rPr>
        <w:t>emanso y/o Venado</w:t>
      </w:r>
    </w:p>
    <w:p w14:paraId="26170724" w14:textId="77777777" w:rsidR="00502465" w:rsidRPr="00F91397" w:rsidRDefault="00502465" w:rsidP="009306D6">
      <w:pPr>
        <w:rPr>
          <w:rFonts w:ascii="Century Gothic" w:hAnsi="Century Gothic"/>
          <w:b/>
          <w:sz w:val="2"/>
          <w:szCs w:val="24"/>
          <w:lang w:val="es-CO"/>
        </w:rPr>
      </w:pPr>
    </w:p>
    <w:p w14:paraId="5C79BDED" w14:textId="77777777" w:rsidR="00B86E9D" w:rsidRPr="005C5363" w:rsidRDefault="00197CC2" w:rsidP="00B86E9D">
      <w:pPr>
        <w:rPr>
          <w:rFonts w:ascii="Century Gothic" w:hAnsi="Century Gothic"/>
          <w:b/>
          <w:color w:val="0070C0"/>
          <w:sz w:val="24"/>
          <w:szCs w:val="24"/>
          <w:lang w:val="es-CO"/>
        </w:rPr>
      </w:pPr>
      <w:r w:rsidRPr="005C5363">
        <w:rPr>
          <w:rFonts w:ascii="Century Gothic" w:hAnsi="Century Gothic"/>
          <w:b/>
          <w:color w:val="0070C0"/>
          <w:sz w:val="24"/>
          <w:szCs w:val="24"/>
          <w:lang w:val="es-CO"/>
        </w:rPr>
        <w:t>Día</w:t>
      </w:r>
      <w:r w:rsidR="00B86E9D" w:rsidRPr="005C5363">
        <w:rPr>
          <w:rFonts w:ascii="Century Gothic" w:hAnsi="Century Gothic"/>
          <w:b/>
          <w:color w:val="0070C0"/>
          <w:sz w:val="24"/>
          <w:szCs w:val="24"/>
          <w:lang w:val="es-CO"/>
        </w:rPr>
        <w:t xml:space="preserve"> 2</w:t>
      </w:r>
    </w:p>
    <w:p w14:paraId="457822BC" w14:textId="77777777" w:rsidR="009306D6" w:rsidRPr="00197CC2" w:rsidRDefault="00197CC2" w:rsidP="009306D6">
      <w:pPr>
        <w:rPr>
          <w:rFonts w:ascii="Century Gothic" w:hAnsi="Century Gothic"/>
          <w:sz w:val="24"/>
          <w:szCs w:val="24"/>
          <w:lang w:val="es-CO"/>
        </w:rPr>
      </w:pPr>
      <w:r w:rsidRPr="00197CC2">
        <w:rPr>
          <w:rFonts w:ascii="Century Gothic" w:hAnsi="Century Gothic"/>
          <w:sz w:val="24"/>
          <w:szCs w:val="24"/>
          <w:lang w:val="es-CO"/>
        </w:rPr>
        <w:t xml:space="preserve">Ascenso Cerros de </w:t>
      </w:r>
      <w:proofErr w:type="spellStart"/>
      <w:r w:rsidRPr="00197CC2">
        <w:rPr>
          <w:rFonts w:ascii="Century Gothic" w:hAnsi="Century Gothic"/>
          <w:sz w:val="24"/>
          <w:szCs w:val="24"/>
          <w:lang w:val="es-CO"/>
        </w:rPr>
        <w:t>Mavicure</w:t>
      </w:r>
      <w:proofErr w:type="spellEnd"/>
    </w:p>
    <w:p w14:paraId="2CD966E2" w14:textId="77777777" w:rsidR="009306D6" w:rsidRPr="00197CC2" w:rsidRDefault="00197CC2" w:rsidP="009306D6">
      <w:pPr>
        <w:rPr>
          <w:rFonts w:ascii="Century Gothic" w:hAnsi="Century Gothic"/>
          <w:sz w:val="24"/>
          <w:szCs w:val="24"/>
          <w:lang w:val="es-CO"/>
        </w:rPr>
      </w:pPr>
      <w:r w:rsidRPr="00197CC2">
        <w:rPr>
          <w:rFonts w:ascii="Century Gothic" w:hAnsi="Century Gothic"/>
          <w:sz w:val="24"/>
          <w:szCs w:val="24"/>
          <w:lang w:val="es-CO"/>
        </w:rPr>
        <w:t>Caño S</w:t>
      </w:r>
      <w:r>
        <w:rPr>
          <w:rFonts w:ascii="Century Gothic" w:hAnsi="Century Gothic"/>
          <w:sz w:val="24"/>
          <w:szCs w:val="24"/>
          <w:lang w:val="es-CO"/>
        </w:rPr>
        <w:t xml:space="preserve">an </w:t>
      </w:r>
      <w:r w:rsidR="000B6B58">
        <w:rPr>
          <w:rFonts w:ascii="Century Gothic" w:hAnsi="Century Gothic"/>
          <w:sz w:val="24"/>
          <w:szCs w:val="24"/>
          <w:lang w:val="es-CO"/>
        </w:rPr>
        <w:t>Joaquín</w:t>
      </w:r>
    </w:p>
    <w:p w14:paraId="2B4CA4C0" w14:textId="77777777" w:rsidR="009306D6" w:rsidRPr="00197CC2" w:rsidRDefault="00197CC2" w:rsidP="009306D6">
      <w:pPr>
        <w:rPr>
          <w:rFonts w:ascii="Century Gothic" w:hAnsi="Century Gothic"/>
          <w:sz w:val="24"/>
          <w:szCs w:val="24"/>
          <w:lang w:val="es-CO"/>
        </w:rPr>
      </w:pPr>
      <w:r w:rsidRPr="00197CC2">
        <w:rPr>
          <w:rFonts w:ascii="Century Gothic" w:hAnsi="Century Gothic"/>
          <w:sz w:val="24"/>
          <w:szCs w:val="24"/>
          <w:lang w:val="es-CO"/>
        </w:rPr>
        <w:t xml:space="preserve">Remar a lo ancestral y/o </w:t>
      </w:r>
      <w:r>
        <w:rPr>
          <w:rFonts w:ascii="Century Gothic" w:hAnsi="Century Gothic"/>
          <w:sz w:val="24"/>
          <w:szCs w:val="24"/>
          <w:lang w:val="es-CO"/>
        </w:rPr>
        <w:t>Kayak</w:t>
      </w:r>
    </w:p>
    <w:p w14:paraId="36591984" w14:textId="77777777" w:rsidR="009306D6" w:rsidRPr="00197CC2" w:rsidRDefault="00197CC2" w:rsidP="009306D6">
      <w:pPr>
        <w:rPr>
          <w:rFonts w:ascii="Century Gothic" w:hAnsi="Century Gothic"/>
          <w:sz w:val="24"/>
          <w:szCs w:val="24"/>
          <w:lang w:val="es-CO"/>
        </w:rPr>
      </w:pPr>
      <w:r w:rsidRPr="00197CC2">
        <w:rPr>
          <w:rFonts w:ascii="Century Gothic" w:hAnsi="Century Gothic"/>
          <w:sz w:val="24"/>
          <w:szCs w:val="24"/>
          <w:lang w:val="es-CO"/>
        </w:rPr>
        <w:t>Avistamiento de Toninas</w:t>
      </w:r>
    </w:p>
    <w:p w14:paraId="1334A689" w14:textId="77777777" w:rsidR="00B86E9D" w:rsidRPr="00197CC2" w:rsidRDefault="00197CC2" w:rsidP="009306D6">
      <w:pPr>
        <w:rPr>
          <w:rFonts w:ascii="Century Gothic" w:hAnsi="Century Gothic"/>
          <w:sz w:val="24"/>
          <w:szCs w:val="24"/>
          <w:lang w:val="es-CO"/>
        </w:rPr>
      </w:pPr>
      <w:r w:rsidRPr="00197CC2">
        <w:rPr>
          <w:rFonts w:ascii="Century Gothic" w:hAnsi="Century Gothic"/>
          <w:sz w:val="24"/>
          <w:szCs w:val="24"/>
          <w:lang w:val="es-CO"/>
        </w:rPr>
        <w:t xml:space="preserve">Hospedaje en la comunidad de la </w:t>
      </w:r>
      <w:r>
        <w:rPr>
          <w:rFonts w:ascii="Century Gothic" w:hAnsi="Century Gothic"/>
          <w:sz w:val="24"/>
          <w:szCs w:val="24"/>
          <w:lang w:val="es-CO"/>
        </w:rPr>
        <w:t>Ceiba y/o Caranacoa</w:t>
      </w:r>
    </w:p>
    <w:p w14:paraId="65E5977B" w14:textId="77777777" w:rsidR="00502465" w:rsidRPr="00197CC2" w:rsidRDefault="00502465" w:rsidP="009306D6">
      <w:pPr>
        <w:rPr>
          <w:rFonts w:ascii="Century Gothic" w:hAnsi="Century Gothic"/>
          <w:sz w:val="10"/>
          <w:szCs w:val="24"/>
          <w:lang w:val="es-CO"/>
        </w:rPr>
      </w:pPr>
    </w:p>
    <w:p w14:paraId="33F12EFD" w14:textId="77777777" w:rsidR="00B86E9D" w:rsidRPr="00BD60D6" w:rsidRDefault="00197CC2" w:rsidP="00B86E9D">
      <w:pPr>
        <w:rPr>
          <w:rFonts w:ascii="Century Gothic" w:hAnsi="Century Gothic"/>
          <w:b/>
          <w:color w:val="0070C0"/>
          <w:sz w:val="24"/>
          <w:szCs w:val="24"/>
          <w:lang w:val="es-CO"/>
        </w:rPr>
      </w:pPr>
      <w:r w:rsidRPr="00BD60D6">
        <w:rPr>
          <w:rFonts w:ascii="Century Gothic" w:hAnsi="Century Gothic"/>
          <w:b/>
          <w:color w:val="0070C0"/>
          <w:sz w:val="24"/>
          <w:szCs w:val="24"/>
          <w:lang w:val="es-CO"/>
        </w:rPr>
        <w:t xml:space="preserve">Día </w:t>
      </w:r>
      <w:r w:rsidR="00B86E9D" w:rsidRPr="00BD60D6">
        <w:rPr>
          <w:rFonts w:ascii="Century Gothic" w:hAnsi="Century Gothic"/>
          <w:b/>
          <w:color w:val="0070C0"/>
          <w:sz w:val="24"/>
          <w:szCs w:val="24"/>
          <w:lang w:val="es-CO"/>
        </w:rPr>
        <w:t xml:space="preserve">3 </w:t>
      </w:r>
    </w:p>
    <w:p w14:paraId="46A46991" w14:textId="77777777" w:rsidR="009306D6" w:rsidRPr="00BD60D6" w:rsidRDefault="00BD60D6" w:rsidP="009306D6">
      <w:pPr>
        <w:rPr>
          <w:rFonts w:ascii="Century Gothic" w:hAnsi="Century Gothic"/>
          <w:sz w:val="24"/>
          <w:szCs w:val="24"/>
          <w:lang w:val="es-CO"/>
        </w:rPr>
      </w:pPr>
      <w:r w:rsidRPr="00BD60D6">
        <w:rPr>
          <w:rFonts w:ascii="Century Gothic" w:hAnsi="Century Gothic"/>
          <w:sz w:val="24"/>
          <w:szCs w:val="24"/>
          <w:lang w:val="es-CO"/>
        </w:rPr>
        <w:t>Recorrido rio Guaviare</w:t>
      </w:r>
    </w:p>
    <w:p w14:paraId="2C72A85C" w14:textId="77777777" w:rsidR="009306D6" w:rsidRPr="00BD60D6" w:rsidRDefault="00BD60D6" w:rsidP="009306D6">
      <w:pPr>
        <w:rPr>
          <w:rFonts w:ascii="Century Gothic" w:hAnsi="Century Gothic"/>
          <w:sz w:val="24"/>
          <w:szCs w:val="24"/>
          <w:lang w:val="es-CO"/>
        </w:rPr>
      </w:pPr>
      <w:r>
        <w:rPr>
          <w:rFonts w:ascii="Century Gothic" w:hAnsi="Century Gothic"/>
          <w:sz w:val="24"/>
          <w:szCs w:val="24"/>
          <w:lang w:val="es-CO"/>
        </w:rPr>
        <w:t xml:space="preserve">Finca Las </w:t>
      </w:r>
      <w:r w:rsidR="000B6B58">
        <w:rPr>
          <w:rFonts w:ascii="Century Gothic" w:hAnsi="Century Gothic"/>
          <w:sz w:val="24"/>
          <w:szCs w:val="24"/>
          <w:lang w:val="es-CO"/>
        </w:rPr>
        <w:t>Águilas</w:t>
      </w:r>
      <w:r>
        <w:rPr>
          <w:rFonts w:ascii="Century Gothic" w:hAnsi="Century Gothic"/>
          <w:sz w:val="24"/>
          <w:szCs w:val="24"/>
          <w:lang w:val="es-CO"/>
        </w:rPr>
        <w:t xml:space="preserve"> - Cacao Amanaven</w:t>
      </w:r>
    </w:p>
    <w:p w14:paraId="45B18C3E" w14:textId="77777777" w:rsidR="009306D6" w:rsidRPr="00BD60D6" w:rsidRDefault="00BD60D6" w:rsidP="009306D6">
      <w:pPr>
        <w:rPr>
          <w:rFonts w:ascii="Century Gothic" w:hAnsi="Century Gothic"/>
          <w:sz w:val="24"/>
          <w:szCs w:val="24"/>
          <w:lang w:val="es-CO"/>
        </w:rPr>
      </w:pPr>
      <w:r w:rsidRPr="00BD60D6">
        <w:rPr>
          <w:rFonts w:ascii="Century Gothic" w:hAnsi="Century Gothic"/>
          <w:sz w:val="24"/>
          <w:szCs w:val="24"/>
          <w:lang w:val="es-CO"/>
        </w:rPr>
        <w:t>P</w:t>
      </w:r>
      <w:r>
        <w:rPr>
          <w:rFonts w:ascii="Century Gothic" w:hAnsi="Century Gothic"/>
          <w:sz w:val="24"/>
          <w:szCs w:val="24"/>
          <w:lang w:val="es-CO"/>
        </w:rPr>
        <w:t>roceso del cacao y sus sabores</w:t>
      </w:r>
    </w:p>
    <w:p w14:paraId="475DF08D" w14:textId="77777777" w:rsidR="009306D6" w:rsidRPr="00BD60D6" w:rsidRDefault="00BD60D6" w:rsidP="009306D6">
      <w:pPr>
        <w:rPr>
          <w:rFonts w:ascii="Century Gothic" w:hAnsi="Century Gothic"/>
          <w:sz w:val="24"/>
          <w:szCs w:val="24"/>
          <w:lang w:val="es-CO"/>
        </w:rPr>
      </w:pPr>
      <w:r w:rsidRPr="00BD60D6">
        <w:rPr>
          <w:rFonts w:ascii="Century Gothic" w:hAnsi="Century Gothic"/>
          <w:sz w:val="24"/>
          <w:szCs w:val="24"/>
          <w:lang w:val="es-CO"/>
        </w:rPr>
        <w:t>Senderismo de Naturaleza</w:t>
      </w:r>
    </w:p>
    <w:p w14:paraId="79E23CBE" w14:textId="77777777" w:rsidR="00860FC8" w:rsidRPr="00BD60D6" w:rsidRDefault="00BD60D6" w:rsidP="009306D6">
      <w:pPr>
        <w:rPr>
          <w:rFonts w:ascii="Century Gothic" w:hAnsi="Century Gothic"/>
          <w:sz w:val="24"/>
          <w:szCs w:val="24"/>
          <w:lang w:val="es-CO"/>
        </w:rPr>
      </w:pPr>
      <w:r w:rsidRPr="00BD60D6">
        <w:rPr>
          <w:rFonts w:ascii="Century Gothic" w:hAnsi="Century Gothic"/>
          <w:sz w:val="24"/>
          <w:szCs w:val="24"/>
          <w:lang w:val="es-CO"/>
        </w:rPr>
        <w:t xml:space="preserve">Hospedaje Inírida y/o </w:t>
      </w:r>
      <w:r>
        <w:rPr>
          <w:rFonts w:ascii="Century Gothic" w:hAnsi="Century Gothic"/>
          <w:sz w:val="24"/>
          <w:szCs w:val="24"/>
          <w:lang w:val="es-CO"/>
        </w:rPr>
        <w:t>Comunidad Guamal</w:t>
      </w:r>
    </w:p>
    <w:p w14:paraId="774137F6" w14:textId="77777777" w:rsidR="00502465" w:rsidRPr="00BD60D6" w:rsidRDefault="00502465" w:rsidP="009306D6">
      <w:pPr>
        <w:rPr>
          <w:rFonts w:ascii="Century Gothic" w:hAnsi="Century Gothic"/>
          <w:sz w:val="4"/>
          <w:szCs w:val="24"/>
          <w:lang w:val="es-CO"/>
        </w:rPr>
      </w:pPr>
    </w:p>
    <w:p w14:paraId="1C0CCAC9" w14:textId="77777777" w:rsidR="00860FC8" w:rsidRPr="00BD60D6" w:rsidRDefault="00BD60D6" w:rsidP="00860FC8">
      <w:pPr>
        <w:rPr>
          <w:rFonts w:ascii="Century Gothic" w:hAnsi="Century Gothic"/>
          <w:b/>
          <w:color w:val="0070C0"/>
          <w:sz w:val="24"/>
          <w:szCs w:val="24"/>
          <w:lang w:val="es-CO"/>
        </w:rPr>
      </w:pPr>
      <w:r w:rsidRPr="00BD60D6">
        <w:rPr>
          <w:rFonts w:ascii="Century Gothic" w:hAnsi="Century Gothic"/>
          <w:b/>
          <w:color w:val="0070C0"/>
          <w:sz w:val="24"/>
          <w:szCs w:val="24"/>
          <w:lang w:val="es-CO"/>
        </w:rPr>
        <w:t>Día</w:t>
      </w:r>
      <w:r w:rsidR="00860FC8" w:rsidRPr="00BD60D6">
        <w:rPr>
          <w:rFonts w:ascii="Century Gothic" w:hAnsi="Century Gothic"/>
          <w:b/>
          <w:color w:val="0070C0"/>
          <w:sz w:val="24"/>
          <w:szCs w:val="24"/>
          <w:lang w:val="es-CO"/>
        </w:rPr>
        <w:t xml:space="preserve"> 4</w:t>
      </w:r>
    </w:p>
    <w:p w14:paraId="31CC4295" w14:textId="77777777" w:rsidR="009306D6" w:rsidRPr="00BD60D6" w:rsidRDefault="00BD60D6" w:rsidP="009306D6">
      <w:pPr>
        <w:rPr>
          <w:rFonts w:ascii="Century Gothic" w:hAnsi="Century Gothic"/>
          <w:sz w:val="24"/>
          <w:szCs w:val="24"/>
          <w:lang w:val="es-CO"/>
        </w:rPr>
      </w:pPr>
      <w:r w:rsidRPr="00BD60D6">
        <w:rPr>
          <w:rFonts w:ascii="Century Gothic" w:hAnsi="Century Gothic"/>
          <w:sz w:val="24"/>
          <w:szCs w:val="24"/>
          <w:lang w:val="es-CO"/>
        </w:rPr>
        <w:t xml:space="preserve">Recorrido Rio </w:t>
      </w:r>
      <w:r w:rsidR="000B6B58" w:rsidRPr="00BD60D6">
        <w:rPr>
          <w:rFonts w:ascii="Century Gothic" w:hAnsi="Century Gothic"/>
          <w:sz w:val="24"/>
          <w:szCs w:val="24"/>
          <w:lang w:val="es-CO"/>
        </w:rPr>
        <w:t>Inírida</w:t>
      </w:r>
      <w:r w:rsidRPr="00BD60D6">
        <w:rPr>
          <w:rFonts w:ascii="Century Gothic" w:hAnsi="Century Gothic"/>
          <w:sz w:val="24"/>
          <w:szCs w:val="24"/>
          <w:lang w:val="es-CO"/>
        </w:rPr>
        <w:t xml:space="preserve"> al R</w:t>
      </w:r>
      <w:r>
        <w:rPr>
          <w:rFonts w:ascii="Century Gothic" w:hAnsi="Century Gothic"/>
          <w:sz w:val="24"/>
          <w:szCs w:val="24"/>
          <w:lang w:val="es-CO"/>
        </w:rPr>
        <w:t>io Atabapo</w:t>
      </w:r>
    </w:p>
    <w:p w14:paraId="04232580" w14:textId="77777777" w:rsidR="009306D6" w:rsidRPr="00BD60D6" w:rsidRDefault="00BD60D6" w:rsidP="009306D6">
      <w:pPr>
        <w:rPr>
          <w:rFonts w:ascii="Century Gothic" w:hAnsi="Century Gothic"/>
          <w:sz w:val="24"/>
          <w:szCs w:val="24"/>
          <w:lang w:val="es-CO"/>
        </w:rPr>
      </w:pPr>
      <w:r w:rsidRPr="00BD60D6">
        <w:rPr>
          <w:rFonts w:ascii="Century Gothic" w:hAnsi="Century Gothic"/>
          <w:sz w:val="24"/>
          <w:szCs w:val="24"/>
          <w:lang w:val="es-CO"/>
        </w:rPr>
        <w:t>Estrella Fluvial Inírida</w:t>
      </w:r>
    </w:p>
    <w:p w14:paraId="53624B08" w14:textId="77777777" w:rsidR="009306D6" w:rsidRPr="00BD60D6" w:rsidRDefault="00BD60D6" w:rsidP="009306D6">
      <w:pPr>
        <w:rPr>
          <w:rFonts w:ascii="Century Gothic" w:hAnsi="Century Gothic"/>
          <w:sz w:val="24"/>
          <w:szCs w:val="24"/>
          <w:lang w:val="es-CO"/>
        </w:rPr>
      </w:pPr>
      <w:r w:rsidRPr="00BD60D6">
        <w:rPr>
          <w:rFonts w:ascii="Century Gothic" w:hAnsi="Century Gothic"/>
          <w:sz w:val="24"/>
          <w:szCs w:val="24"/>
          <w:lang w:val="es-CO"/>
        </w:rPr>
        <w:t xml:space="preserve">Hospedaje Inírida y/o </w:t>
      </w:r>
      <w:r>
        <w:rPr>
          <w:rFonts w:ascii="Century Gothic" w:hAnsi="Century Gothic"/>
          <w:sz w:val="24"/>
          <w:szCs w:val="24"/>
          <w:lang w:val="es-CO"/>
        </w:rPr>
        <w:t>Guamal</w:t>
      </w:r>
    </w:p>
    <w:p w14:paraId="7CE56033" w14:textId="77777777" w:rsidR="00860FC8" w:rsidRPr="00BD60D6" w:rsidRDefault="00BD60D6" w:rsidP="009306D6">
      <w:pPr>
        <w:rPr>
          <w:rFonts w:ascii="Century Gothic" w:hAnsi="Century Gothic"/>
          <w:sz w:val="24"/>
          <w:szCs w:val="24"/>
          <w:lang w:val="es-CO"/>
        </w:rPr>
      </w:pPr>
      <w:r w:rsidRPr="00BD60D6">
        <w:rPr>
          <w:rFonts w:ascii="Century Gothic" w:hAnsi="Century Gothic"/>
          <w:sz w:val="24"/>
          <w:szCs w:val="24"/>
          <w:lang w:val="es-CO"/>
        </w:rPr>
        <w:t>N</w:t>
      </w:r>
      <w:r>
        <w:rPr>
          <w:rFonts w:ascii="Century Gothic" w:hAnsi="Century Gothic"/>
          <w:sz w:val="24"/>
          <w:szCs w:val="24"/>
          <w:lang w:val="es-CO"/>
        </w:rPr>
        <w:t xml:space="preserve">oche de muestra cultural y </w:t>
      </w:r>
      <w:r w:rsidR="000B6B58">
        <w:rPr>
          <w:rFonts w:ascii="Century Gothic" w:hAnsi="Century Gothic"/>
          <w:sz w:val="24"/>
          <w:szCs w:val="24"/>
          <w:lang w:val="es-CO"/>
        </w:rPr>
        <w:t>gastronómica</w:t>
      </w:r>
    </w:p>
    <w:p w14:paraId="06A86CC2" w14:textId="77777777" w:rsidR="00502465" w:rsidRPr="00BD60D6" w:rsidRDefault="00502465" w:rsidP="009306D6">
      <w:pPr>
        <w:rPr>
          <w:rFonts w:ascii="Century Gothic" w:hAnsi="Century Gothic"/>
          <w:sz w:val="12"/>
          <w:szCs w:val="24"/>
          <w:lang w:val="es-CO"/>
        </w:rPr>
      </w:pPr>
    </w:p>
    <w:p w14:paraId="0660F512" w14:textId="77777777" w:rsidR="00860FC8" w:rsidRPr="00BD60D6" w:rsidRDefault="00BD60D6" w:rsidP="00860FC8">
      <w:pPr>
        <w:rPr>
          <w:rFonts w:ascii="Century Gothic" w:hAnsi="Century Gothic"/>
          <w:b/>
          <w:color w:val="0070C0"/>
          <w:sz w:val="24"/>
          <w:szCs w:val="24"/>
          <w:lang w:val="es-CO"/>
        </w:rPr>
      </w:pPr>
      <w:r w:rsidRPr="00BD60D6">
        <w:rPr>
          <w:rFonts w:ascii="Century Gothic" w:hAnsi="Century Gothic"/>
          <w:b/>
          <w:color w:val="0070C0"/>
          <w:sz w:val="24"/>
          <w:szCs w:val="24"/>
          <w:lang w:val="es-CO"/>
        </w:rPr>
        <w:t>Día</w:t>
      </w:r>
      <w:r w:rsidR="00860FC8" w:rsidRPr="00BD60D6">
        <w:rPr>
          <w:rFonts w:ascii="Century Gothic" w:hAnsi="Century Gothic"/>
          <w:b/>
          <w:color w:val="0070C0"/>
          <w:sz w:val="24"/>
          <w:szCs w:val="24"/>
          <w:lang w:val="es-CO"/>
        </w:rPr>
        <w:t xml:space="preserve"> 5</w:t>
      </w:r>
    </w:p>
    <w:p w14:paraId="50A6558E" w14:textId="77777777" w:rsidR="009306D6" w:rsidRPr="00BD60D6" w:rsidRDefault="00BD60D6" w:rsidP="009306D6">
      <w:pPr>
        <w:rPr>
          <w:rFonts w:ascii="Century Gothic" w:hAnsi="Century Gothic"/>
          <w:sz w:val="24"/>
          <w:szCs w:val="24"/>
          <w:lang w:val="es-CO"/>
        </w:rPr>
      </w:pPr>
      <w:r w:rsidRPr="00BD60D6">
        <w:rPr>
          <w:rFonts w:ascii="Century Gothic" w:hAnsi="Century Gothic"/>
          <w:sz w:val="24"/>
          <w:szCs w:val="24"/>
          <w:lang w:val="es-CO"/>
        </w:rPr>
        <w:t>City tour y/o R</w:t>
      </w:r>
      <w:r>
        <w:rPr>
          <w:rFonts w:ascii="Century Gothic" w:hAnsi="Century Gothic"/>
          <w:sz w:val="24"/>
          <w:szCs w:val="24"/>
          <w:lang w:val="es-CO"/>
        </w:rPr>
        <w:t xml:space="preserve">uta flor de Inírida </w:t>
      </w:r>
    </w:p>
    <w:p w14:paraId="182D1443" w14:textId="77777777" w:rsidR="009306D6" w:rsidRPr="009306D6" w:rsidRDefault="00BD60D6" w:rsidP="009306D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Fin del recorrido</w:t>
      </w:r>
    </w:p>
    <w:p w14:paraId="146F027E" w14:textId="7D07DC93" w:rsidR="00502465" w:rsidRDefault="00935872" w:rsidP="009306D6">
      <w:pPr>
        <w:pStyle w:val="Prrafodelista"/>
        <w:rPr>
          <w:rFonts w:ascii="Century Gothic" w:hAnsi="Century Gothic"/>
          <w:b/>
          <w:color w:val="2E74B5" w:themeColor="accent1" w:themeShade="BF"/>
          <w:sz w:val="24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666EFF22" wp14:editId="17DE26EF">
            <wp:extent cx="4648200" cy="2705100"/>
            <wp:effectExtent l="0" t="0" r="0" b="0"/>
            <wp:docPr id="93754304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984FF" w14:textId="77777777" w:rsidR="00502465" w:rsidRDefault="00502465" w:rsidP="009306D6">
      <w:pPr>
        <w:pStyle w:val="Prrafodelista"/>
        <w:rPr>
          <w:rFonts w:ascii="Century Gothic" w:hAnsi="Century Gothic"/>
          <w:b/>
          <w:color w:val="2E74B5" w:themeColor="accent1" w:themeShade="BF"/>
          <w:sz w:val="24"/>
          <w:szCs w:val="24"/>
          <w:u w:val="single"/>
        </w:rPr>
      </w:pPr>
    </w:p>
    <w:p w14:paraId="195FD4AD" w14:textId="77777777" w:rsidR="009306D6" w:rsidRDefault="005C5363" w:rsidP="009306D6">
      <w:pPr>
        <w:pStyle w:val="Prrafodelista"/>
        <w:rPr>
          <w:rFonts w:ascii="Century Gothic" w:hAnsi="Century Gothic"/>
          <w:b/>
          <w:color w:val="2E74B5" w:themeColor="accent1" w:themeShade="BF"/>
          <w:sz w:val="24"/>
          <w:szCs w:val="24"/>
          <w:u w:val="single"/>
        </w:rPr>
      </w:pPr>
      <w:r w:rsidRPr="005C5363">
        <w:rPr>
          <w:rFonts w:ascii="Century Gothic" w:hAnsi="Century Gothic"/>
          <w:b/>
          <w:color w:val="2E74B5" w:themeColor="accent1" w:themeShade="BF"/>
          <w:sz w:val="24"/>
          <w:szCs w:val="24"/>
          <w:u w:val="single"/>
        </w:rPr>
        <w:t>RECOMENDACIONES</w:t>
      </w:r>
    </w:p>
    <w:p w14:paraId="0C6EA081" w14:textId="77777777" w:rsidR="005C5363" w:rsidRPr="009306D6" w:rsidRDefault="005C5363" w:rsidP="009306D6">
      <w:pPr>
        <w:pStyle w:val="Prrafodelista"/>
        <w:rPr>
          <w:rFonts w:ascii="Century Gothic" w:hAnsi="Century Gothic"/>
          <w:sz w:val="24"/>
          <w:szCs w:val="24"/>
        </w:rPr>
      </w:pPr>
    </w:p>
    <w:p w14:paraId="0B103C6C" w14:textId="0EF4A5DC" w:rsidR="005C5363" w:rsidRPr="005C5363" w:rsidRDefault="005C5363" w:rsidP="00F84236">
      <w:pPr>
        <w:pStyle w:val="Prrafodelista"/>
        <w:numPr>
          <w:ilvl w:val="0"/>
          <w:numId w:val="12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5C5363">
        <w:rPr>
          <w:rFonts w:ascii="Century Gothic" w:hAnsi="Century Gothic"/>
          <w:sz w:val="24"/>
          <w:szCs w:val="24"/>
          <w:lang w:val="es-CO"/>
        </w:rPr>
        <w:t>Protector solar y bálsamo labial (a ser posible natural).</w:t>
      </w:r>
    </w:p>
    <w:p w14:paraId="08EAC09F" w14:textId="2F0757BE" w:rsidR="005C5363" w:rsidRPr="005C5363" w:rsidRDefault="005C5363" w:rsidP="00F84236">
      <w:pPr>
        <w:pStyle w:val="Prrafodelista"/>
        <w:numPr>
          <w:ilvl w:val="0"/>
          <w:numId w:val="12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5C5363">
        <w:rPr>
          <w:rFonts w:ascii="Century Gothic" w:hAnsi="Century Gothic"/>
          <w:sz w:val="24"/>
          <w:szCs w:val="24"/>
          <w:lang w:val="es-CO"/>
        </w:rPr>
        <w:t>Repelente de insectos.</w:t>
      </w:r>
    </w:p>
    <w:p w14:paraId="30EC4EE2" w14:textId="42E77D21" w:rsidR="005C5363" w:rsidRPr="005C5363" w:rsidRDefault="005C5363" w:rsidP="00F84236">
      <w:pPr>
        <w:pStyle w:val="Prrafodelista"/>
        <w:numPr>
          <w:ilvl w:val="0"/>
          <w:numId w:val="12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5C5363">
        <w:rPr>
          <w:rFonts w:ascii="Century Gothic" w:hAnsi="Century Gothic"/>
          <w:sz w:val="24"/>
          <w:szCs w:val="24"/>
          <w:lang w:val="es-CO"/>
        </w:rPr>
        <w:t>Gafas de sol con protección UV400 como mínimo.</w:t>
      </w:r>
    </w:p>
    <w:p w14:paraId="749AF3A3" w14:textId="77777777" w:rsidR="005C5363" w:rsidRPr="005C5363" w:rsidRDefault="005C5363" w:rsidP="00F84236">
      <w:pPr>
        <w:pStyle w:val="Prrafodelista"/>
        <w:numPr>
          <w:ilvl w:val="0"/>
          <w:numId w:val="12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5C5363">
        <w:rPr>
          <w:rFonts w:ascii="Century Gothic" w:hAnsi="Century Gothic"/>
          <w:sz w:val="24"/>
          <w:szCs w:val="24"/>
          <w:lang w:val="es-CO"/>
        </w:rPr>
        <w:t>Botella de agua o termo para hidratarse.</w:t>
      </w:r>
    </w:p>
    <w:p w14:paraId="7781B59D" w14:textId="0EC4C56A" w:rsidR="005C5363" w:rsidRPr="005C5363" w:rsidRDefault="005C5363" w:rsidP="00F84236">
      <w:pPr>
        <w:pStyle w:val="Prrafodelista"/>
        <w:numPr>
          <w:ilvl w:val="0"/>
          <w:numId w:val="12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5C5363">
        <w:rPr>
          <w:rFonts w:ascii="Century Gothic" w:hAnsi="Century Gothic"/>
          <w:sz w:val="24"/>
          <w:szCs w:val="24"/>
          <w:lang w:val="es-CO"/>
        </w:rPr>
        <w:t>Guantes para trabajar con cuerdas o proteger las manos, para subir la colina.</w:t>
      </w:r>
    </w:p>
    <w:p w14:paraId="46213C8C" w14:textId="77777777" w:rsidR="005C5363" w:rsidRPr="005C5363" w:rsidRDefault="005C5363" w:rsidP="00F84236">
      <w:pPr>
        <w:pStyle w:val="Prrafodelista"/>
        <w:numPr>
          <w:ilvl w:val="0"/>
          <w:numId w:val="12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5C5363">
        <w:rPr>
          <w:rFonts w:ascii="Century Gothic" w:hAnsi="Century Gothic"/>
          <w:sz w:val="24"/>
          <w:szCs w:val="24"/>
          <w:lang w:val="es-CO"/>
        </w:rPr>
        <w:t>Linterna frontal, manos libres.</w:t>
      </w:r>
    </w:p>
    <w:p w14:paraId="041CB216" w14:textId="77777777" w:rsidR="005C5363" w:rsidRPr="005C5363" w:rsidRDefault="005C5363" w:rsidP="00F84236">
      <w:pPr>
        <w:pStyle w:val="Prrafodelista"/>
        <w:numPr>
          <w:ilvl w:val="0"/>
          <w:numId w:val="12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5C5363">
        <w:rPr>
          <w:rFonts w:ascii="Century Gothic" w:hAnsi="Century Gothic"/>
          <w:sz w:val="24"/>
          <w:szCs w:val="24"/>
          <w:lang w:val="es-CO"/>
        </w:rPr>
        <w:t>Toalla personal para usar durante las caminatas.</w:t>
      </w:r>
    </w:p>
    <w:p w14:paraId="5BE8A6B2" w14:textId="43ACB922" w:rsidR="005C5363" w:rsidRPr="005C5363" w:rsidRDefault="005C5363" w:rsidP="00F84236">
      <w:pPr>
        <w:pStyle w:val="Prrafodelista"/>
        <w:numPr>
          <w:ilvl w:val="0"/>
          <w:numId w:val="12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5C5363">
        <w:rPr>
          <w:rFonts w:ascii="Century Gothic" w:hAnsi="Century Gothic"/>
          <w:sz w:val="24"/>
          <w:szCs w:val="24"/>
          <w:lang w:val="es-CO"/>
        </w:rPr>
        <w:t>Mochila pequeña para usar durante las caminatas.</w:t>
      </w:r>
    </w:p>
    <w:p w14:paraId="074FD70E" w14:textId="2014E613" w:rsidR="005C5363" w:rsidRPr="005C5363" w:rsidRDefault="005C5363" w:rsidP="00F84236">
      <w:pPr>
        <w:pStyle w:val="Prrafodelista"/>
        <w:numPr>
          <w:ilvl w:val="0"/>
          <w:numId w:val="12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5C5363">
        <w:rPr>
          <w:rFonts w:ascii="Century Gothic" w:hAnsi="Century Gothic"/>
          <w:sz w:val="24"/>
          <w:szCs w:val="24"/>
          <w:lang w:val="es-CO"/>
        </w:rPr>
        <w:t>Artículos básicos de higiene personal (champú, jabón, kit de higiene dental).</w:t>
      </w:r>
    </w:p>
    <w:p w14:paraId="1CF9E624" w14:textId="4EDA4E64" w:rsidR="005C5363" w:rsidRPr="005C5363" w:rsidRDefault="005C5363" w:rsidP="00F84236">
      <w:pPr>
        <w:pStyle w:val="Prrafodelista"/>
        <w:numPr>
          <w:ilvl w:val="0"/>
          <w:numId w:val="12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5C5363">
        <w:rPr>
          <w:rFonts w:ascii="Century Gothic" w:hAnsi="Century Gothic"/>
          <w:sz w:val="24"/>
          <w:szCs w:val="24"/>
          <w:lang w:val="es-CO"/>
        </w:rPr>
        <w:t>Gafas o máscara para bucear (opcional en verano).</w:t>
      </w:r>
    </w:p>
    <w:p w14:paraId="39FEB371" w14:textId="073045F2" w:rsidR="005C5363" w:rsidRPr="005C5363" w:rsidRDefault="005C5363" w:rsidP="00F84236">
      <w:pPr>
        <w:pStyle w:val="Prrafodelista"/>
        <w:numPr>
          <w:ilvl w:val="0"/>
          <w:numId w:val="12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5C5363">
        <w:rPr>
          <w:rFonts w:ascii="Century Gothic" w:hAnsi="Century Gothic"/>
          <w:sz w:val="24"/>
          <w:szCs w:val="24"/>
          <w:lang w:val="es-CO"/>
        </w:rPr>
        <w:t>Documentos de viaje: pasaporte, documento de identidad o tarjeta de ciudadanía, identificación militar, tarjeta del seguro médico, tarjeta de vacunación - Fiebre amarilla.</w:t>
      </w:r>
    </w:p>
    <w:p w14:paraId="7B36D103" w14:textId="65B31FC1" w:rsidR="005C5363" w:rsidRPr="005C5363" w:rsidRDefault="005C5363" w:rsidP="00F84236">
      <w:pPr>
        <w:pStyle w:val="Prrafodelista"/>
        <w:numPr>
          <w:ilvl w:val="0"/>
          <w:numId w:val="12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>
        <w:rPr>
          <w:rFonts w:ascii="Century Gothic" w:hAnsi="Century Gothic"/>
          <w:sz w:val="24"/>
          <w:szCs w:val="24"/>
          <w:lang w:val="es-CO"/>
        </w:rPr>
        <w:t>M</w:t>
      </w:r>
      <w:r w:rsidRPr="005C5363">
        <w:rPr>
          <w:rFonts w:ascii="Century Gothic" w:hAnsi="Century Gothic"/>
          <w:sz w:val="24"/>
          <w:szCs w:val="24"/>
          <w:lang w:val="es-CO"/>
        </w:rPr>
        <w:t>ente abierta: el tiempo puede variar.</w:t>
      </w:r>
    </w:p>
    <w:p w14:paraId="00FD4D90" w14:textId="5B30039C" w:rsidR="005C5363" w:rsidRPr="005C5363" w:rsidRDefault="005C5363" w:rsidP="005C5363">
      <w:pPr>
        <w:spacing w:line="276" w:lineRule="auto"/>
        <w:rPr>
          <w:rFonts w:ascii="Century Gothic" w:hAnsi="Century Gothic"/>
          <w:sz w:val="24"/>
          <w:szCs w:val="24"/>
          <w:lang w:val="es-CO"/>
        </w:rPr>
      </w:pPr>
    </w:p>
    <w:p w14:paraId="10954F54" w14:textId="2EA00E77" w:rsidR="005C5363" w:rsidRDefault="005C5363" w:rsidP="005C5363">
      <w:pPr>
        <w:spacing w:line="276" w:lineRule="auto"/>
        <w:rPr>
          <w:rFonts w:ascii="Century Gothic" w:hAnsi="Century Gothic"/>
          <w:b/>
          <w:sz w:val="24"/>
          <w:szCs w:val="24"/>
          <w:lang w:val="es-CO"/>
        </w:rPr>
      </w:pPr>
      <w:r w:rsidRPr="00D5022E">
        <w:rPr>
          <w:rFonts w:ascii="Century Gothic" w:hAnsi="Century Gothic"/>
          <w:b/>
          <w:sz w:val="24"/>
          <w:szCs w:val="24"/>
          <w:lang w:val="es-CO"/>
        </w:rPr>
        <w:lastRenderedPageBreak/>
        <w:t>ROPA DE VIAJE</w:t>
      </w:r>
    </w:p>
    <w:p w14:paraId="4B10FDF7" w14:textId="61F80D09" w:rsidR="00EF71E2" w:rsidRPr="00EF71E2" w:rsidRDefault="00935872" w:rsidP="005C5363">
      <w:pPr>
        <w:spacing w:line="276" w:lineRule="auto"/>
        <w:rPr>
          <w:rFonts w:ascii="Century Gothic" w:hAnsi="Century Gothic"/>
          <w:b/>
          <w:sz w:val="4"/>
          <w:szCs w:val="24"/>
          <w:lang w:val="es-CO"/>
        </w:rPr>
      </w:pPr>
      <w:r>
        <w:rPr>
          <w:rFonts w:ascii="Century Gothic" w:hAnsi="Century Gothic"/>
          <w:b/>
          <w:noProof/>
          <w:color w:val="2E74B5" w:themeColor="accent1" w:themeShade="BF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044E4B41" wp14:editId="4A3C0914">
            <wp:simplePos x="0" y="0"/>
            <wp:positionH relativeFrom="column">
              <wp:posOffset>4168140</wp:posOffset>
            </wp:positionH>
            <wp:positionV relativeFrom="paragraph">
              <wp:posOffset>40005</wp:posOffset>
            </wp:positionV>
            <wp:extent cx="1905000" cy="3676650"/>
            <wp:effectExtent l="0" t="0" r="0" b="0"/>
            <wp:wrapSquare wrapText="bothSides"/>
            <wp:docPr id="162165094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EBD7C3" w14:textId="004E71FD" w:rsidR="005C5363" w:rsidRPr="00D5022E" w:rsidRDefault="005C5363" w:rsidP="00F84236">
      <w:pPr>
        <w:pStyle w:val="Prrafodelista"/>
        <w:numPr>
          <w:ilvl w:val="0"/>
          <w:numId w:val="13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D5022E">
        <w:rPr>
          <w:rFonts w:ascii="Century Gothic" w:hAnsi="Century Gothic"/>
          <w:sz w:val="24"/>
          <w:szCs w:val="24"/>
          <w:lang w:val="es-CO"/>
        </w:rPr>
        <w:t>Es importante llevar ropa cómoda, preferiblemente de tejidos sintéticos de secado rápido y colores claros. Pantalones largos y camisas o camisetas de manga larga.</w:t>
      </w:r>
    </w:p>
    <w:p w14:paraId="23C15312" w14:textId="77777777" w:rsidR="005C5363" w:rsidRPr="00D5022E" w:rsidRDefault="005C5363" w:rsidP="00F84236">
      <w:pPr>
        <w:pStyle w:val="Prrafodelista"/>
        <w:numPr>
          <w:ilvl w:val="0"/>
          <w:numId w:val="13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D5022E">
        <w:rPr>
          <w:rFonts w:ascii="Century Gothic" w:hAnsi="Century Gothic"/>
          <w:sz w:val="24"/>
          <w:szCs w:val="24"/>
          <w:lang w:val="es-CO"/>
        </w:rPr>
        <w:t>Zapatos cerrados que sean cómodos para caminar y fáciles de secar.</w:t>
      </w:r>
    </w:p>
    <w:p w14:paraId="4A9C9D59" w14:textId="77777777" w:rsidR="005C5363" w:rsidRPr="00D5022E" w:rsidRDefault="00D5022E" w:rsidP="00F84236">
      <w:pPr>
        <w:pStyle w:val="Prrafodelista"/>
        <w:numPr>
          <w:ilvl w:val="0"/>
          <w:numId w:val="13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>
        <w:rPr>
          <w:rFonts w:ascii="Century Gothic" w:hAnsi="Century Gothic"/>
          <w:sz w:val="24"/>
          <w:szCs w:val="24"/>
          <w:lang w:val="es-CO"/>
        </w:rPr>
        <w:t>P</w:t>
      </w:r>
      <w:r w:rsidR="005C5363" w:rsidRPr="00D5022E">
        <w:rPr>
          <w:rFonts w:ascii="Century Gothic" w:hAnsi="Century Gothic"/>
          <w:sz w:val="24"/>
          <w:szCs w:val="24"/>
          <w:lang w:val="es-CO"/>
        </w:rPr>
        <w:t>ar extra de sandalias y zapatillas deportivas.</w:t>
      </w:r>
    </w:p>
    <w:p w14:paraId="754D47EE" w14:textId="77777777" w:rsidR="005C5363" w:rsidRPr="00D5022E" w:rsidRDefault="005C5363" w:rsidP="00F84236">
      <w:pPr>
        <w:pStyle w:val="Prrafodelista"/>
        <w:numPr>
          <w:ilvl w:val="0"/>
          <w:numId w:val="13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D5022E">
        <w:rPr>
          <w:rFonts w:ascii="Century Gothic" w:hAnsi="Century Gothic"/>
          <w:sz w:val="24"/>
          <w:szCs w:val="24"/>
          <w:lang w:val="es-CO"/>
        </w:rPr>
        <w:t>Ropa extra para cambiarse después de cada actividad.</w:t>
      </w:r>
    </w:p>
    <w:p w14:paraId="30CD652E" w14:textId="77777777" w:rsidR="005C5363" w:rsidRPr="00D5022E" w:rsidRDefault="005C5363" w:rsidP="00F84236">
      <w:pPr>
        <w:pStyle w:val="Prrafodelista"/>
        <w:numPr>
          <w:ilvl w:val="0"/>
          <w:numId w:val="13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D5022E">
        <w:rPr>
          <w:rFonts w:ascii="Century Gothic" w:hAnsi="Century Gothic"/>
          <w:sz w:val="24"/>
          <w:szCs w:val="24"/>
          <w:lang w:val="es-CO"/>
        </w:rPr>
        <w:t>Chubasquero ligero.</w:t>
      </w:r>
    </w:p>
    <w:p w14:paraId="52AF68F5" w14:textId="77777777" w:rsidR="005C5363" w:rsidRPr="00D5022E" w:rsidRDefault="005C5363" w:rsidP="00F84236">
      <w:pPr>
        <w:pStyle w:val="Prrafodelista"/>
        <w:numPr>
          <w:ilvl w:val="0"/>
          <w:numId w:val="13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D5022E">
        <w:rPr>
          <w:rFonts w:ascii="Century Gothic" w:hAnsi="Century Gothic"/>
          <w:sz w:val="24"/>
          <w:szCs w:val="24"/>
          <w:lang w:val="es-CO"/>
        </w:rPr>
        <w:t>Bañador o traje de baño.</w:t>
      </w:r>
    </w:p>
    <w:p w14:paraId="2E5A5147" w14:textId="77777777" w:rsidR="005C5363" w:rsidRPr="00D5022E" w:rsidRDefault="005C5363" w:rsidP="00F84236">
      <w:pPr>
        <w:pStyle w:val="Prrafodelista"/>
        <w:numPr>
          <w:ilvl w:val="0"/>
          <w:numId w:val="13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5022E">
        <w:rPr>
          <w:rFonts w:ascii="Century Gothic" w:hAnsi="Century Gothic"/>
          <w:sz w:val="24"/>
          <w:szCs w:val="24"/>
        </w:rPr>
        <w:t>Sombrero o gorra.</w:t>
      </w:r>
    </w:p>
    <w:p w14:paraId="59ECD534" w14:textId="77777777" w:rsidR="009306D6" w:rsidRDefault="005C5363" w:rsidP="00F84236">
      <w:pPr>
        <w:pStyle w:val="Prrafodelista"/>
        <w:numPr>
          <w:ilvl w:val="0"/>
          <w:numId w:val="13"/>
        </w:numPr>
        <w:spacing w:line="360" w:lineRule="auto"/>
        <w:rPr>
          <w:rFonts w:ascii="Century Gothic" w:hAnsi="Century Gothic"/>
          <w:sz w:val="24"/>
          <w:szCs w:val="24"/>
          <w:lang w:val="es-CO"/>
        </w:rPr>
      </w:pPr>
      <w:r w:rsidRPr="00D5022E">
        <w:rPr>
          <w:rFonts w:ascii="Century Gothic" w:hAnsi="Century Gothic"/>
          <w:sz w:val="24"/>
          <w:szCs w:val="24"/>
          <w:lang w:val="es-CO"/>
        </w:rPr>
        <w:t>Bufanda o pareo para protegerse del sol.</w:t>
      </w:r>
    </w:p>
    <w:p w14:paraId="6DBBFF82" w14:textId="77777777" w:rsidR="00F84236" w:rsidRDefault="00F84236" w:rsidP="00F84236">
      <w:pPr>
        <w:pStyle w:val="Prrafodelista"/>
        <w:spacing w:line="276" w:lineRule="auto"/>
        <w:rPr>
          <w:rFonts w:ascii="Century Gothic" w:hAnsi="Century Gothic"/>
          <w:sz w:val="24"/>
          <w:szCs w:val="24"/>
          <w:lang w:val="es-CO"/>
        </w:rPr>
      </w:pPr>
    </w:p>
    <w:p w14:paraId="60461356" w14:textId="77777777" w:rsidR="00F84236" w:rsidRDefault="00F84236" w:rsidP="00F84236">
      <w:pPr>
        <w:pStyle w:val="Prrafodelista"/>
        <w:spacing w:line="276" w:lineRule="auto"/>
        <w:rPr>
          <w:rFonts w:ascii="Century Gothic" w:hAnsi="Century Gothic"/>
          <w:sz w:val="24"/>
          <w:szCs w:val="24"/>
          <w:lang w:val="es-CO"/>
        </w:rPr>
      </w:pPr>
    </w:p>
    <w:p w14:paraId="7B60C6D8" w14:textId="77777777" w:rsidR="00222DFA" w:rsidRDefault="00222DFA" w:rsidP="00F84236">
      <w:pPr>
        <w:pStyle w:val="Prrafodelista"/>
        <w:spacing w:line="276" w:lineRule="auto"/>
        <w:rPr>
          <w:rFonts w:ascii="Century Gothic" w:hAnsi="Century Gothic"/>
          <w:sz w:val="24"/>
          <w:szCs w:val="24"/>
          <w:lang w:val="es-CO"/>
        </w:rPr>
      </w:pPr>
    </w:p>
    <w:p w14:paraId="4AB94F4B" w14:textId="77777777" w:rsidR="00222DFA" w:rsidRDefault="00222DFA" w:rsidP="00F84236">
      <w:pPr>
        <w:pStyle w:val="Prrafodelista"/>
        <w:spacing w:line="276" w:lineRule="auto"/>
        <w:rPr>
          <w:rFonts w:ascii="Century Gothic" w:hAnsi="Century Gothic"/>
          <w:sz w:val="24"/>
          <w:szCs w:val="24"/>
          <w:lang w:val="es-CO"/>
        </w:rPr>
      </w:pPr>
    </w:p>
    <w:tbl>
      <w:tblPr>
        <w:tblpPr w:leftFromText="141" w:rightFromText="141" w:bottomFromText="200" w:vertAnchor="text" w:horzAnchor="margin" w:tblpXSpec="center" w:tblpY="222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2"/>
      </w:tblGrid>
      <w:tr w:rsidR="00222DFA" w14:paraId="72E6F5D5" w14:textId="77777777" w:rsidTr="00222DFA">
        <w:trPr>
          <w:trHeight w:val="50"/>
        </w:trPr>
        <w:tc>
          <w:tcPr>
            <w:tcW w:w="5212" w:type="dxa"/>
            <w:tcBorders>
              <w:top w:val="single" w:sz="4" w:space="0" w:color="00B0F0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auto" w:fill="A4D76B"/>
            <w:noWrap/>
            <w:vAlign w:val="center"/>
            <w:hideMark/>
          </w:tcPr>
          <w:p w14:paraId="4223CFC8" w14:textId="77777777" w:rsidR="00222DFA" w:rsidRDefault="00222D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 POR PERSONA</w:t>
            </w:r>
          </w:p>
        </w:tc>
      </w:tr>
      <w:tr w:rsidR="00222DFA" w14:paraId="298B2D84" w14:textId="77777777" w:rsidTr="00222DFA">
        <w:trPr>
          <w:trHeight w:val="19"/>
        </w:trPr>
        <w:tc>
          <w:tcPr>
            <w:tcW w:w="5212" w:type="dxa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auto" w:fill="00B0F0"/>
            <w:vAlign w:val="center"/>
            <w:hideMark/>
          </w:tcPr>
          <w:p w14:paraId="2171E5D7" w14:textId="77777777" w:rsidR="00222DFA" w:rsidRDefault="00222DFA" w:rsidP="00222DFA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935872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96"/>
                <w:szCs w:val="48"/>
                <w:lang w:val="es-CO" w:eastAsia="es-CO"/>
              </w:rPr>
              <w:t>2’850.000</w:t>
            </w:r>
          </w:p>
        </w:tc>
      </w:tr>
    </w:tbl>
    <w:p w14:paraId="5B5DF492" w14:textId="77777777" w:rsidR="00222DFA" w:rsidRDefault="00222DFA" w:rsidP="00D5022E">
      <w:pPr>
        <w:pStyle w:val="Prrafodelista"/>
        <w:spacing w:line="276" w:lineRule="auto"/>
        <w:rPr>
          <w:rFonts w:ascii="Century Gothic" w:hAnsi="Century Gothic"/>
          <w:sz w:val="24"/>
          <w:szCs w:val="24"/>
          <w:lang w:val="es-CO"/>
        </w:rPr>
      </w:pPr>
    </w:p>
    <w:p w14:paraId="3E7C7A27" w14:textId="77777777" w:rsidR="00222DFA" w:rsidRDefault="00222DFA" w:rsidP="00D5022E">
      <w:pPr>
        <w:pStyle w:val="Prrafodelista"/>
        <w:spacing w:line="276" w:lineRule="auto"/>
        <w:rPr>
          <w:rFonts w:ascii="Century Gothic" w:hAnsi="Century Gothic"/>
          <w:sz w:val="24"/>
          <w:szCs w:val="24"/>
          <w:lang w:val="es-CO"/>
        </w:rPr>
      </w:pPr>
    </w:p>
    <w:p w14:paraId="48670056" w14:textId="77777777" w:rsidR="00222DFA" w:rsidRDefault="00222DFA" w:rsidP="00D5022E">
      <w:pPr>
        <w:pStyle w:val="Prrafodelista"/>
        <w:spacing w:line="276" w:lineRule="auto"/>
        <w:rPr>
          <w:rFonts w:ascii="Century Gothic" w:hAnsi="Century Gothic"/>
          <w:sz w:val="24"/>
          <w:szCs w:val="24"/>
          <w:lang w:val="es-CO"/>
        </w:rPr>
      </w:pPr>
    </w:p>
    <w:p w14:paraId="3284B8BD" w14:textId="77777777" w:rsidR="00222DFA" w:rsidRPr="00D5022E" w:rsidRDefault="00222DFA" w:rsidP="00D5022E">
      <w:pPr>
        <w:pStyle w:val="Prrafodelista"/>
        <w:spacing w:line="276" w:lineRule="auto"/>
        <w:rPr>
          <w:rFonts w:ascii="Century Gothic" w:hAnsi="Century Gothic"/>
          <w:sz w:val="24"/>
          <w:szCs w:val="24"/>
          <w:lang w:val="es-CO"/>
        </w:rPr>
      </w:pPr>
    </w:p>
    <w:p w14:paraId="28AFE7CE" w14:textId="77777777" w:rsidR="0025225F" w:rsidRPr="009306D6" w:rsidRDefault="0025225F" w:rsidP="0025225F">
      <w:pPr>
        <w:rPr>
          <w:rFonts w:ascii="Century Gothic" w:hAnsi="Century Gothic"/>
          <w:b/>
          <w:sz w:val="32"/>
          <w:szCs w:val="24"/>
          <w:lang w:val="es-CO"/>
        </w:rPr>
      </w:pPr>
    </w:p>
    <w:sectPr w:rsidR="0025225F" w:rsidRPr="009306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CE5"/>
      </v:shape>
    </w:pict>
  </w:numPicBullet>
  <w:abstractNum w:abstractNumId="0" w15:restartNumberingAfterBreak="0">
    <w:nsid w:val="06DA1259"/>
    <w:multiLevelType w:val="hybridMultilevel"/>
    <w:tmpl w:val="E0221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1A02"/>
    <w:multiLevelType w:val="hybridMultilevel"/>
    <w:tmpl w:val="CD5861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F136A"/>
    <w:multiLevelType w:val="hybridMultilevel"/>
    <w:tmpl w:val="17D6F4F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A338C"/>
    <w:multiLevelType w:val="hybridMultilevel"/>
    <w:tmpl w:val="95B492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C106F"/>
    <w:multiLevelType w:val="hybridMultilevel"/>
    <w:tmpl w:val="40E01C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140B4"/>
    <w:multiLevelType w:val="hybridMultilevel"/>
    <w:tmpl w:val="DE0865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6009F"/>
    <w:multiLevelType w:val="hybridMultilevel"/>
    <w:tmpl w:val="D43823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E123D"/>
    <w:multiLevelType w:val="hybridMultilevel"/>
    <w:tmpl w:val="118ED5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56B14"/>
    <w:multiLevelType w:val="hybridMultilevel"/>
    <w:tmpl w:val="7BFCD5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E05EA"/>
    <w:multiLevelType w:val="hybridMultilevel"/>
    <w:tmpl w:val="133061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816B5"/>
    <w:multiLevelType w:val="hybridMultilevel"/>
    <w:tmpl w:val="95DA411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91440"/>
    <w:multiLevelType w:val="hybridMultilevel"/>
    <w:tmpl w:val="FE48B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83977"/>
    <w:multiLevelType w:val="hybridMultilevel"/>
    <w:tmpl w:val="83748EF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966361">
    <w:abstractNumId w:val="11"/>
  </w:num>
  <w:num w:numId="2" w16cid:durableId="1382755137">
    <w:abstractNumId w:val="1"/>
  </w:num>
  <w:num w:numId="3" w16cid:durableId="721444581">
    <w:abstractNumId w:val="4"/>
  </w:num>
  <w:num w:numId="4" w16cid:durableId="1430080126">
    <w:abstractNumId w:val="0"/>
  </w:num>
  <w:num w:numId="5" w16cid:durableId="2065906965">
    <w:abstractNumId w:val="8"/>
  </w:num>
  <w:num w:numId="6" w16cid:durableId="2138793627">
    <w:abstractNumId w:val="9"/>
  </w:num>
  <w:num w:numId="7" w16cid:durableId="1070537689">
    <w:abstractNumId w:val="12"/>
  </w:num>
  <w:num w:numId="8" w16cid:durableId="1156382786">
    <w:abstractNumId w:val="3"/>
  </w:num>
  <w:num w:numId="9" w16cid:durableId="1988974798">
    <w:abstractNumId w:val="10"/>
  </w:num>
  <w:num w:numId="10" w16cid:durableId="678195707">
    <w:abstractNumId w:val="2"/>
  </w:num>
  <w:num w:numId="11" w16cid:durableId="1368942930">
    <w:abstractNumId w:val="5"/>
  </w:num>
  <w:num w:numId="12" w16cid:durableId="2007585515">
    <w:abstractNumId w:val="6"/>
  </w:num>
  <w:num w:numId="13" w16cid:durableId="285703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9D"/>
    <w:rsid w:val="000B6B58"/>
    <w:rsid w:val="00197CC2"/>
    <w:rsid w:val="00222DFA"/>
    <w:rsid w:val="0025225F"/>
    <w:rsid w:val="00286692"/>
    <w:rsid w:val="00502465"/>
    <w:rsid w:val="00584148"/>
    <w:rsid w:val="005C5363"/>
    <w:rsid w:val="005C6A87"/>
    <w:rsid w:val="006162C6"/>
    <w:rsid w:val="006D04D7"/>
    <w:rsid w:val="00757DF7"/>
    <w:rsid w:val="00777DAF"/>
    <w:rsid w:val="007F5882"/>
    <w:rsid w:val="00860FC8"/>
    <w:rsid w:val="00911376"/>
    <w:rsid w:val="009205B1"/>
    <w:rsid w:val="009306D6"/>
    <w:rsid w:val="00935872"/>
    <w:rsid w:val="00A25F5D"/>
    <w:rsid w:val="00AA2C46"/>
    <w:rsid w:val="00AF4149"/>
    <w:rsid w:val="00B86E9D"/>
    <w:rsid w:val="00BD60D6"/>
    <w:rsid w:val="00CD18DA"/>
    <w:rsid w:val="00D5022E"/>
    <w:rsid w:val="00E76D20"/>
    <w:rsid w:val="00EF71E2"/>
    <w:rsid w:val="00EF7F3B"/>
    <w:rsid w:val="00F308FB"/>
    <w:rsid w:val="00F84236"/>
    <w:rsid w:val="00F9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25FB"/>
  <w15:chartTrackingRefBased/>
  <w15:docId w15:val="{92C977E4-E768-4B63-B36F-1CB66475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0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512</Words>
  <Characters>2697</Characters>
  <Application>Microsoft Office Word</Application>
  <DocSecurity>0</DocSecurity>
  <Lines>141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Nerly Silvana Cepeda Ortiz</cp:lastModifiedBy>
  <cp:revision>26</cp:revision>
  <dcterms:created xsi:type="dcterms:W3CDTF">2025-11-03T05:13:00Z</dcterms:created>
  <dcterms:modified xsi:type="dcterms:W3CDTF">2026-01-29T02:58:00Z</dcterms:modified>
</cp:coreProperties>
</file>